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67" w:rsidRPr="00A650E1" w:rsidRDefault="00E22122" w:rsidP="000E408D">
      <w:pPr>
        <w:pStyle w:val="CM5"/>
        <w:spacing w:after="60" w:line="280" w:lineRule="atLeast"/>
        <w:ind w:left="284" w:right="-142"/>
        <w:jc w:val="center"/>
        <w:rPr>
          <w:rFonts w:asciiTheme="majorHAnsi" w:hAnsiTheme="majorHAnsi" w:cs="Calibri"/>
          <w:b/>
          <w:sz w:val="32"/>
        </w:rPr>
      </w:pPr>
      <w:r w:rsidRPr="00A650E1">
        <w:rPr>
          <w:rFonts w:asciiTheme="majorHAnsi" w:hAnsiTheme="majorHAnsi" w:cs="Calibri"/>
          <w:b/>
          <w:sz w:val="32"/>
        </w:rPr>
        <w:t>D</w:t>
      </w:r>
      <w:r w:rsidR="00631EAF">
        <w:rPr>
          <w:rFonts w:asciiTheme="majorHAnsi" w:hAnsiTheme="majorHAnsi" w:cs="Calibri"/>
          <w:b/>
          <w:sz w:val="32"/>
        </w:rPr>
        <w:t>ichiarazione del progettista in merito al possesso dei requisiti morali e di qualificazione professionale</w:t>
      </w:r>
    </w:p>
    <w:tbl>
      <w:tblPr>
        <w:tblW w:w="8505" w:type="dxa"/>
        <w:tblInd w:w="1526" w:type="dxa"/>
        <w:tblLook w:val="04A0" w:firstRow="1" w:lastRow="0" w:firstColumn="1" w:lastColumn="0" w:noHBand="0" w:noVBand="1"/>
      </w:tblPr>
      <w:tblGrid>
        <w:gridCol w:w="1535"/>
        <w:gridCol w:w="6970"/>
      </w:tblGrid>
      <w:tr w:rsidR="008F4A67" w:rsidRPr="00A650E1" w:rsidTr="001E4C48">
        <w:trPr>
          <w:trHeight w:val="843"/>
        </w:trPr>
        <w:tc>
          <w:tcPr>
            <w:tcW w:w="1535" w:type="dxa"/>
            <w:shd w:val="clear" w:color="auto" w:fill="auto"/>
          </w:tcPr>
          <w:p w:rsidR="008F4A67" w:rsidRPr="00A650E1" w:rsidRDefault="00A62779" w:rsidP="000E408D">
            <w:pPr>
              <w:pStyle w:val="CM6"/>
              <w:spacing w:line="440" w:lineRule="atLeast"/>
              <w:ind w:right="-142"/>
              <w:jc w:val="right"/>
              <w:rPr>
                <w:rFonts w:asciiTheme="majorHAnsi" w:hAnsiTheme="majorHAnsi" w:cs="Calibri"/>
                <w:b/>
                <w:color w:val="000000"/>
              </w:rPr>
            </w:pPr>
            <w:r w:rsidRPr="00A650E1">
              <w:rPr>
                <w:rFonts w:asciiTheme="majorHAnsi" w:hAnsiTheme="majorHAnsi" w:cs="Calibri"/>
                <w:color w:val="000000"/>
              </w:rPr>
              <w:t xml:space="preserve"> </w:t>
            </w:r>
            <w:r w:rsidR="008F4A67" w:rsidRPr="00A650E1">
              <w:rPr>
                <w:rFonts w:asciiTheme="majorHAnsi" w:hAnsiTheme="majorHAnsi" w:cs="Calibri"/>
                <w:b/>
                <w:color w:val="000000"/>
              </w:rPr>
              <w:t>A:</w:t>
            </w:r>
          </w:p>
        </w:tc>
        <w:tc>
          <w:tcPr>
            <w:tcW w:w="6970" w:type="dxa"/>
            <w:shd w:val="clear" w:color="auto" w:fill="auto"/>
          </w:tcPr>
          <w:p w:rsidR="008F4A67" w:rsidRPr="00A650E1" w:rsidRDefault="008F4A67" w:rsidP="000E408D">
            <w:pPr>
              <w:pStyle w:val="CM6"/>
              <w:spacing w:line="440" w:lineRule="atLeast"/>
              <w:ind w:right="-142"/>
              <w:jc w:val="both"/>
              <w:rPr>
                <w:rFonts w:asciiTheme="majorHAnsi" w:hAnsiTheme="majorHAnsi" w:cs="Calibri"/>
                <w:b/>
                <w:color w:val="000000"/>
              </w:rPr>
            </w:pPr>
            <w:r w:rsidRPr="00A650E1">
              <w:rPr>
                <w:rFonts w:asciiTheme="majorHAnsi" w:hAnsiTheme="majorHAnsi" w:cs="Calibri"/>
                <w:b/>
                <w:color w:val="000000"/>
              </w:rPr>
              <w:t>INAF – Osservatorio Astronomico di Cagliari</w:t>
            </w:r>
          </w:p>
          <w:p w:rsidR="008F4A67" w:rsidRPr="00A650E1" w:rsidRDefault="00CE5AEA" w:rsidP="000E408D">
            <w:pPr>
              <w:pStyle w:val="Default"/>
              <w:ind w:right="-142"/>
              <w:rPr>
                <w:rFonts w:asciiTheme="majorHAnsi" w:hAnsiTheme="majorHAnsi"/>
              </w:rPr>
            </w:pPr>
            <w:r w:rsidRPr="00A650E1">
              <w:rPr>
                <w:rFonts w:asciiTheme="majorHAnsi" w:hAnsiTheme="majorHAnsi"/>
              </w:rPr>
              <w:t>Via della Scienza, 5 - 09047</w:t>
            </w:r>
            <w:r w:rsidR="008F4A67" w:rsidRPr="00A650E1">
              <w:rPr>
                <w:rFonts w:asciiTheme="majorHAnsi" w:hAnsiTheme="majorHAnsi"/>
              </w:rPr>
              <w:t xml:space="preserve"> </w:t>
            </w:r>
            <w:r w:rsidRPr="00A650E1">
              <w:rPr>
                <w:rFonts w:asciiTheme="majorHAnsi" w:hAnsiTheme="majorHAnsi"/>
              </w:rPr>
              <w:t>Selargius</w:t>
            </w:r>
            <w:r w:rsidR="008F4A67" w:rsidRPr="00A650E1">
              <w:rPr>
                <w:rFonts w:asciiTheme="majorHAnsi" w:hAnsiTheme="majorHAnsi"/>
              </w:rPr>
              <w:t xml:space="preserve"> (CA)</w:t>
            </w:r>
          </w:p>
        </w:tc>
      </w:tr>
      <w:tr w:rsidR="008F4A67" w:rsidRPr="00A650E1" w:rsidTr="00C41793">
        <w:tc>
          <w:tcPr>
            <w:tcW w:w="1535" w:type="dxa"/>
            <w:shd w:val="clear" w:color="auto" w:fill="auto"/>
          </w:tcPr>
          <w:p w:rsidR="008F4A67" w:rsidRPr="00A650E1" w:rsidRDefault="008F4A67" w:rsidP="00C41793">
            <w:pPr>
              <w:pStyle w:val="CM6"/>
              <w:spacing w:line="280" w:lineRule="atLeast"/>
              <w:jc w:val="right"/>
              <w:rPr>
                <w:rFonts w:asciiTheme="majorHAnsi" w:hAnsiTheme="majorHAnsi" w:cs="Calibri"/>
                <w:b/>
                <w:color w:val="000000"/>
              </w:rPr>
            </w:pPr>
            <w:r w:rsidRPr="00A650E1">
              <w:rPr>
                <w:rFonts w:asciiTheme="majorHAnsi" w:hAnsiTheme="majorHAnsi" w:cs="Calibri"/>
                <w:b/>
                <w:color w:val="000000"/>
              </w:rPr>
              <w:t>Oggetto</w:t>
            </w:r>
          </w:p>
        </w:tc>
        <w:tc>
          <w:tcPr>
            <w:tcW w:w="6970" w:type="dxa"/>
            <w:shd w:val="clear" w:color="auto" w:fill="auto"/>
          </w:tcPr>
          <w:p w:rsidR="006B1C32" w:rsidRPr="00A650E1" w:rsidRDefault="00832C7A" w:rsidP="00832C7A">
            <w:pPr>
              <w:pStyle w:val="Default"/>
              <w:ind w:left="62"/>
              <w:rPr>
                <w:rFonts w:asciiTheme="majorHAnsi" w:hAnsiTheme="majorHAnsi"/>
              </w:rPr>
            </w:pPr>
            <w:r w:rsidRPr="00832C7A">
              <w:rPr>
                <w:rFonts w:asciiTheme="majorHAnsi" w:hAnsiTheme="majorHAnsi"/>
                <w:bCs/>
              </w:rPr>
              <w:t>Affidamento incarichi per i servizi d’ingegneria di a) direzione lavori e coordinamento per l’esecuzione dei lavori; b) verifica di progetto da espletare nell’ambito delle attività oggetto del</w:t>
            </w:r>
            <w:r w:rsidRPr="00832C7A">
              <w:rPr>
                <w:rFonts w:asciiTheme="majorHAnsi" w:hAnsiTheme="majorHAnsi"/>
                <w:bCs/>
                <w:i/>
              </w:rPr>
              <w:t xml:space="preserve"> </w:t>
            </w:r>
            <w:r w:rsidR="00792D2F" w:rsidRPr="00792D2F">
              <w:rPr>
                <w:rFonts w:asciiTheme="majorHAnsi" w:hAnsiTheme="majorHAnsi"/>
                <w:bCs/>
                <w:i/>
              </w:rPr>
              <w:t>Ripristino funzionale del sistema di superficie attiva (SSA)</w:t>
            </w:r>
            <w:r>
              <w:rPr>
                <w:rFonts w:asciiTheme="majorHAnsi" w:hAnsiTheme="majorHAnsi"/>
                <w:bCs/>
                <w:i/>
              </w:rPr>
              <w:t xml:space="preserve"> </w:t>
            </w:r>
            <w:r w:rsidR="00792D2F" w:rsidRPr="00792D2F">
              <w:rPr>
                <w:rFonts w:asciiTheme="majorHAnsi" w:hAnsiTheme="majorHAnsi"/>
                <w:bCs/>
                <w:i/>
              </w:rPr>
              <w:t xml:space="preserve">dello specchio primario del </w:t>
            </w:r>
            <w:proofErr w:type="spellStart"/>
            <w:r w:rsidR="00792D2F" w:rsidRPr="00792D2F">
              <w:rPr>
                <w:rFonts w:asciiTheme="majorHAnsi" w:hAnsiTheme="majorHAnsi"/>
                <w:bCs/>
                <w:i/>
              </w:rPr>
              <w:t>Sardinia</w:t>
            </w:r>
            <w:proofErr w:type="spellEnd"/>
            <w:r w:rsidR="00792D2F" w:rsidRPr="00792D2F">
              <w:rPr>
                <w:rFonts w:asciiTheme="majorHAnsi" w:hAnsiTheme="majorHAnsi"/>
                <w:bCs/>
                <w:i/>
              </w:rPr>
              <w:t xml:space="preserve"> Radio </w:t>
            </w:r>
            <w:proofErr w:type="spellStart"/>
            <w:r w:rsidR="00792D2F" w:rsidRPr="00792D2F">
              <w:rPr>
                <w:rFonts w:asciiTheme="majorHAnsi" w:hAnsiTheme="majorHAnsi"/>
                <w:bCs/>
                <w:i/>
              </w:rPr>
              <w:t>Telescope</w:t>
            </w:r>
            <w:proofErr w:type="spellEnd"/>
          </w:p>
        </w:tc>
      </w:tr>
    </w:tbl>
    <w:p w:rsidR="00826F10" w:rsidRDefault="00826F10" w:rsidP="00E36DA0">
      <w:pPr>
        <w:pStyle w:val="Default"/>
        <w:rPr>
          <w:rFonts w:asciiTheme="majorHAnsi" w:hAnsiTheme="majorHAnsi"/>
        </w:rPr>
      </w:pPr>
    </w:p>
    <w:p w:rsidR="00401F4B" w:rsidRDefault="00401F4B" w:rsidP="00401F4B">
      <w:pPr>
        <w:pStyle w:val="Default"/>
      </w:pPr>
    </w:p>
    <w:p w:rsidR="00401F4B" w:rsidRPr="00401F4B" w:rsidRDefault="00401F4B" w:rsidP="00401F4B">
      <w:pPr>
        <w:tabs>
          <w:tab w:val="left" w:pos="2680"/>
        </w:tabs>
        <w:jc w:val="center"/>
        <w:rPr>
          <w:b/>
          <w:bCs/>
          <w:sz w:val="26"/>
          <w:szCs w:val="26"/>
        </w:rPr>
      </w:pPr>
      <w:r w:rsidRPr="00401F4B">
        <w:rPr>
          <w:b/>
          <w:bCs/>
          <w:sz w:val="26"/>
          <w:szCs w:val="26"/>
        </w:rPr>
        <w:t>Parte I: Informazioni sulla procedura di appalto e sull'ente aggiudicatore</w:t>
      </w:r>
    </w:p>
    <w:p w:rsidR="003D198C" w:rsidRPr="003D198C" w:rsidRDefault="003D198C" w:rsidP="003D198C">
      <w:pPr>
        <w:spacing w:after="120" w:line="300" w:lineRule="atLeast"/>
        <w:ind w:left="-142" w:right="-142"/>
        <w:jc w:val="center"/>
        <w:rPr>
          <w:rFonts w:asciiTheme="majorHAnsi" w:hAnsiTheme="majorHAnsi" w:cs="Calibri"/>
          <w:b/>
          <w:color w:val="000000"/>
        </w:rPr>
      </w:pPr>
      <w:r w:rsidRPr="003D198C">
        <w:rPr>
          <w:rFonts w:asciiTheme="majorHAnsi" w:hAnsiTheme="majorHAnsi" w:cs="Calibri"/>
          <w:b/>
          <w:color w:val="000000"/>
        </w:rPr>
        <w:t>INFORMAZIONI SULLA PROCEDURA D’APPALTO</w:t>
      </w:r>
    </w:p>
    <w:tbl>
      <w:tblPr>
        <w:tblStyle w:val="Grigliatabella"/>
        <w:tblW w:w="9497" w:type="dxa"/>
        <w:tblInd w:w="392" w:type="dxa"/>
        <w:tblLook w:val="04A0" w:firstRow="1" w:lastRow="0" w:firstColumn="1" w:lastColumn="0" w:noHBand="0" w:noVBand="1"/>
      </w:tblPr>
      <w:tblGrid>
        <w:gridCol w:w="4111"/>
        <w:gridCol w:w="5386"/>
      </w:tblGrid>
      <w:tr w:rsidR="003D198C" w:rsidRPr="004B7267" w:rsidTr="003D198C">
        <w:trPr>
          <w:trHeight w:val="428"/>
        </w:trPr>
        <w:tc>
          <w:tcPr>
            <w:tcW w:w="4111" w:type="dxa"/>
          </w:tcPr>
          <w:p w:rsidR="003D198C" w:rsidRPr="003D198C" w:rsidRDefault="003D198C" w:rsidP="003D198C">
            <w:pPr>
              <w:ind w:right="-143"/>
              <w:rPr>
                <w:rFonts w:asciiTheme="majorHAnsi" w:hAnsiTheme="majorHAnsi"/>
                <w:color w:val="000000"/>
              </w:rPr>
            </w:pPr>
            <w:r w:rsidRPr="003D198C">
              <w:rPr>
                <w:rFonts w:asciiTheme="majorHAnsi" w:hAnsiTheme="majorHAnsi"/>
                <w:color w:val="000000"/>
              </w:rPr>
              <w:t>Identità del committente</w:t>
            </w:r>
          </w:p>
        </w:tc>
        <w:tc>
          <w:tcPr>
            <w:tcW w:w="5386" w:type="dxa"/>
          </w:tcPr>
          <w:p w:rsidR="003D198C" w:rsidRPr="004B7267" w:rsidRDefault="003D198C" w:rsidP="005979ED">
            <w:pPr>
              <w:ind w:right="-143"/>
              <w:rPr>
                <w:b/>
                <w:bCs/>
              </w:rPr>
            </w:pPr>
            <w:r>
              <w:rPr>
                <w:b/>
                <w:bCs/>
              </w:rPr>
              <w:t>INAF Osservatorio Astronomico di Cagliari, via della Scienza 5 – 09047 Selargius (CA)</w:t>
            </w:r>
          </w:p>
        </w:tc>
      </w:tr>
      <w:tr w:rsidR="003D198C" w:rsidRPr="004B7267" w:rsidTr="003D198C">
        <w:trPr>
          <w:trHeight w:val="410"/>
        </w:trPr>
        <w:tc>
          <w:tcPr>
            <w:tcW w:w="4111" w:type="dxa"/>
          </w:tcPr>
          <w:p w:rsidR="003D198C" w:rsidRPr="003D198C" w:rsidRDefault="003D198C" w:rsidP="005979ED">
            <w:pPr>
              <w:ind w:right="-143"/>
              <w:rPr>
                <w:rFonts w:asciiTheme="majorHAnsi" w:hAnsiTheme="majorHAnsi"/>
                <w:color w:val="000000"/>
              </w:rPr>
            </w:pPr>
            <w:r w:rsidRPr="003D198C">
              <w:rPr>
                <w:rFonts w:asciiTheme="majorHAnsi" w:hAnsiTheme="majorHAnsi"/>
                <w:color w:val="000000"/>
              </w:rPr>
              <w:t>Di quale appalto si tratta?</w:t>
            </w:r>
          </w:p>
        </w:tc>
        <w:tc>
          <w:tcPr>
            <w:tcW w:w="5386" w:type="dxa"/>
          </w:tcPr>
          <w:p w:rsidR="003D198C" w:rsidRPr="003D198C" w:rsidRDefault="00832C7A" w:rsidP="003D198C">
            <w:pPr>
              <w:ind w:right="-143"/>
              <w:rPr>
                <w:b/>
                <w:bCs/>
              </w:rPr>
            </w:pPr>
            <w:r w:rsidRPr="00832C7A">
              <w:rPr>
                <w:rFonts w:asciiTheme="majorHAnsi" w:hAnsiTheme="majorHAnsi"/>
                <w:bCs/>
              </w:rPr>
              <w:t>Affidamento incarichi per i servizi d’ingegneria di a) direzione lavori e coordinamento per l’esecuzione dei lavori; b) verifica di progetto da espletare nell’ambito delle attività oggetto del</w:t>
            </w:r>
            <w:r w:rsidRPr="00832C7A">
              <w:rPr>
                <w:rFonts w:asciiTheme="majorHAnsi" w:hAnsiTheme="majorHAnsi"/>
                <w:bCs/>
                <w:i/>
              </w:rPr>
              <w:t xml:space="preserve"> </w:t>
            </w:r>
            <w:r w:rsidRPr="00792D2F">
              <w:rPr>
                <w:rFonts w:asciiTheme="majorHAnsi" w:hAnsiTheme="majorHAnsi"/>
                <w:bCs/>
                <w:i/>
              </w:rPr>
              <w:t>Ripristino funzionale del sistema di superficie attiva (SSA)</w:t>
            </w:r>
            <w:r>
              <w:rPr>
                <w:rFonts w:asciiTheme="majorHAnsi" w:hAnsiTheme="majorHAnsi"/>
                <w:bCs/>
                <w:i/>
              </w:rPr>
              <w:t xml:space="preserve"> </w:t>
            </w:r>
            <w:r w:rsidRPr="00792D2F">
              <w:rPr>
                <w:rFonts w:asciiTheme="majorHAnsi" w:hAnsiTheme="majorHAnsi"/>
                <w:bCs/>
                <w:i/>
              </w:rPr>
              <w:t xml:space="preserve">dello specchio primario del </w:t>
            </w:r>
            <w:proofErr w:type="spellStart"/>
            <w:r w:rsidRPr="00792D2F">
              <w:rPr>
                <w:rFonts w:asciiTheme="majorHAnsi" w:hAnsiTheme="majorHAnsi"/>
                <w:bCs/>
                <w:i/>
              </w:rPr>
              <w:t>Sardinia</w:t>
            </w:r>
            <w:proofErr w:type="spellEnd"/>
            <w:r w:rsidRPr="00792D2F">
              <w:rPr>
                <w:rFonts w:asciiTheme="majorHAnsi" w:hAnsiTheme="majorHAnsi"/>
                <w:bCs/>
                <w:i/>
              </w:rPr>
              <w:t xml:space="preserve"> Radio </w:t>
            </w:r>
            <w:proofErr w:type="spellStart"/>
            <w:r w:rsidRPr="00792D2F">
              <w:rPr>
                <w:rFonts w:asciiTheme="majorHAnsi" w:hAnsiTheme="majorHAnsi"/>
                <w:bCs/>
                <w:i/>
              </w:rPr>
              <w:t>Telescope</w:t>
            </w:r>
            <w:proofErr w:type="spellEnd"/>
          </w:p>
        </w:tc>
      </w:tr>
    </w:tbl>
    <w:p w:rsidR="003D198C" w:rsidRPr="004B7267" w:rsidRDefault="003D198C" w:rsidP="003D198C">
      <w:pPr>
        <w:ind w:left="-142" w:right="-143"/>
        <w:jc w:val="center"/>
      </w:pPr>
    </w:p>
    <w:p w:rsidR="00401F4B" w:rsidRDefault="00401F4B" w:rsidP="00401F4B">
      <w:pPr>
        <w:pStyle w:val="Default"/>
      </w:pPr>
    </w:p>
    <w:p w:rsidR="00BF76E7" w:rsidRPr="00BF76E7" w:rsidRDefault="00FE167A" w:rsidP="00BF76E7">
      <w:pPr>
        <w:pStyle w:val="Default"/>
        <w:jc w:val="center"/>
        <w:rPr>
          <w:b/>
          <w:sz w:val="32"/>
        </w:rPr>
      </w:pPr>
      <w:r w:rsidRPr="00BF76E7">
        <w:rPr>
          <w:b/>
          <w:sz w:val="32"/>
        </w:rPr>
        <w:t>Qualora si voglia presentar</w:t>
      </w:r>
      <w:r w:rsidR="00BF76E7" w:rsidRPr="00BF76E7">
        <w:rPr>
          <w:b/>
          <w:sz w:val="32"/>
        </w:rPr>
        <w:t>e istanza per entrambi i lotti,</w:t>
      </w:r>
    </w:p>
    <w:p w:rsidR="00401F4B" w:rsidRPr="00BF76E7" w:rsidRDefault="00FE167A" w:rsidP="00BF76E7">
      <w:pPr>
        <w:pStyle w:val="Default"/>
        <w:jc w:val="center"/>
        <w:rPr>
          <w:b/>
          <w:sz w:val="32"/>
        </w:rPr>
      </w:pPr>
      <w:proofErr w:type="gramStart"/>
      <w:r w:rsidRPr="00BF76E7">
        <w:rPr>
          <w:b/>
          <w:sz w:val="32"/>
        </w:rPr>
        <w:t>compilare</w:t>
      </w:r>
      <w:proofErr w:type="gramEnd"/>
      <w:r w:rsidRPr="00BF76E7">
        <w:rPr>
          <w:b/>
          <w:sz w:val="32"/>
        </w:rPr>
        <w:t xml:space="preserve"> e trasmettere un formulario</w:t>
      </w:r>
      <w:bookmarkStart w:id="0" w:name="_GoBack"/>
      <w:bookmarkEnd w:id="0"/>
      <w:r w:rsidRPr="00BF76E7">
        <w:rPr>
          <w:b/>
          <w:sz w:val="32"/>
        </w:rPr>
        <w:t xml:space="preserve"> per ciascun Lotto</w:t>
      </w:r>
    </w:p>
    <w:p w:rsidR="00401F4B" w:rsidRDefault="00401F4B" w:rsidP="00401F4B">
      <w:pPr>
        <w:pStyle w:val="Default"/>
      </w:pPr>
    </w:p>
    <w:p w:rsidR="00401F4B" w:rsidRPr="00401F4B" w:rsidRDefault="00401F4B" w:rsidP="00401F4B">
      <w:pPr>
        <w:pStyle w:val="Default"/>
      </w:pPr>
    </w:p>
    <w:p w:rsidR="003D198C" w:rsidRDefault="003D198C">
      <w:pPr>
        <w:spacing w:after="0" w:line="240" w:lineRule="auto"/>
        <w:rPr>
          <w:b/>
          <w:bCs/>
          <w:sz w:val="26"/>
          <w:szCs w:val="26"/>
        </w:rPr>
      </w:pPr>
      <w:r>
        <w:rPr>
          <w:b/>
          <w:bCs/>
          <w:sz w:val="26"/>
          <w:szCs w:val="26"/>
        </w:rPr>
        <w:br w:type="page"/>
      </w:r>
    </w:p>
    <w:p w:rsidR="00272224" w:rsidRDefault="00272224" w:rsidP="00401F4B">
      <w:pPr>
        <w:tabs>
          <w:tab w:val="left" w:pos="2680"/>
        </w:tabs>
        <w:jc w:val="center"/>
        <w:rPr>
          <w:b/>
          <w:bCs/>
          <w:sz w:val="26"/>
          <w:szCs w:val="26"/>
        </w:rPr>
        <w:sectPr w:rsidR="00272224" w:rsidSect="003D198C">
          <w:headerReference w:type="default" r:id="rId8"/>
          <w:footerReference w:type="default" r:id="rId9"/>
          <w:pgSz w:w="11900" w:h="17340" w:code="10000"/>
          <w:pgMar w:top="2041" w:right="1268" w:bottom="1701" w:left="851" w:header="720" w:footer="720" w:gutter="0"/>
          <w:cols w:space="720"/>
          <w:noEndnote/>
        </w:sectPr>
      </w:pPr>
    </w:p>
    <w:p w:rsidR="00D83EE7" w:rsidRPr="00401F4B" w:rsidRDefault="00D83EE7" w:rsidP="00CB147E">
      <w:pPr>
        <w:tabs>
          <w:tab w:val="left" w:pos="2680"/>
        </w:tabs>
        <w:spacing w:after="0"/>
        <w:jc w:val="center"/>
        <w:rPr>
          <w:b/>
          <w:bCs/>
          <w:sz w:val="26"/>
          <w:szCs w:val="26"/>
        </w:rPr>
      </w:pPr>
      <w:r w:rsidRPr="004B7267">
        <w:rPr>
          <w:b/>
          <w:bCs/>
          <w:sz w:val="26"/>
          <w:szCs w:val="26"/>
        </w:rPr>
        <w:lastRenderedPageBreak/>
        <w:t>Parte II: Informazioni sul</w:t>
      </w:r>
      <w:r w:rsidR="00631EAF">
        <w:rPr>
          <w:b/>
          <w:bCs/>
          <w:sz w:val="26"/>
          <w:szCs w:val="26"/>
        </w:rPr>
        <w:t xml:space="preserve"> professionista</w:t>
      </w:r>
    </w:p>
    <w:p w:rsidR="00576DFB" w:rsidRPr="00401F4B" w:rsidRDefault="00401F4B" w:rsidP="00CB147E">
      <w:pPr>
        <w:pStyle w:val="CM6"/>
        <w:spacing w:before="120" w:after="120" w:line="300" w:lineRule="atLeast"/>
        <w:ind w:left="284" w:right="-142"/>
        <w:jc w:val="center"/>
        <w:rPr>
          <w:rFonts w:asciiTheme="majorHAnsi" w:hAnsiTheme="majorHAnsi" w:cs="Calibri"/>
          <w:b/>
          <w:color w:val="000000"/>
          <w:sz w:val="22"/>
          <w:szCs w:val="22"/>
        </w:rPr>
      </w:pPr>
      <w:proofErr w:type="gramStart"/>
      <w:r>
        <w:rPr>
          <w:rFonts w:asciiTheme="majorHAnsi" w:hAnsiTheme="majorHAnsi" w:cs="Calibri"/>
          <w:b/>
          <w:color w:val="000000"/>
          <w:sz w:val="22"/>
          <w:szCs w:val="22"/>
        </w:rPr>
        <w:t xml:space="preserve">A:   </w:t>
      </w:r>
      <w:proofErr w:type="gramEnd"/>
      <w:r w:rsidR="00576DFB" w:rsidRPr="00401F4B">
        <w:rPr>
          <w:rFonts w:asciiTheme="majorHAnsi" w:hAnsiTheme="majorHAnsi" w:cs="Calibri"/>
          <w:b/>
          <w:color w:val="000000"/>
          <w:sz w:val="22"/>
          <w:szCs w:val="22"/>
        </w:rPr>
        <w:t>INFORMAZIONI SUL</w:t>
      </w:r>
      <w:r w:rsidR="00B25CBA">
        <w:rPr>
          <w:rFonts w:asciiTheme="majorHAnsi" w:hAnsiTheme="majorHAnsi" w:cs="Calibri"/>
          <w:b/>
          <w:color w:val="000000"/>
          <w:sz w:val="22"/>
          <w:szCs w:val="22"/>
        </w:rPr>
        <w:t xml:space="preserve"> PROFESSIONISTA / </w:t>
      </w:r>
      <w:r w:rsidR="00576DFB" w:rsidRPr="00401F4B">
        <w:rPr>
          <w:rFonts w:asciiTheme="majorHAnsi" w:hAnsiTheme="majorHAnsi" w:cs="Calibri"/>
          <w:b/>
          <w:color w:val="000000"/>
          <w:sz w:val="22"/>
          <w:szCs w:val="22"/>
        </w:rPr>
        <w:t>OPERATORE ECONOMICO</w:t>
      </w:r>
    </w:p>
    <w:tbl>
      <w:tblPr>
        <w:tblStyle w:val="Grigliatabella"/>
        <w:tblW w:w="9639" w:type="dxa"/>
        <w:tblInd w:w="392" w:type="dxa"/>
        <w:tblLook w:val="04A0" w:firstRow="1" w:lastRow="0" w:firstColumn="1" w:lastColumn="0" w:noHBand="0" w:noVBand="1"/>
      </w:tblPr>
      <w:tblGrid>
        <w:gridCol w:w="4252"/>
        <w:gridCol w:w="5387"/>
      </w:tblGrid>
      <w:tr w:rsidR="00096D06" w:rsidRPr="00A650E1" w:rsidTr="00EE194F">
        <w:tc>
          <w:tcPr>
            <w:tcW w:w="4252" w:type="dxa"/>
            <w:shd w:val="clear" w:color="auto" w:fill="D9D9D9" w:themeFill="background1" w:themeFillShade="D9"/>
          </w:tcPr>
          <w:p w:rsidR="00096D06" w:rsidRPr="00A650E1" w:rsidRDefault="00826F10" w:rsidP="00576DFB">
            <w:pPr>
              <w:pStyle w:val="Default"/>
              <w:rPr>
                <w:rFonts w:asciiTheme="majorHAnsi" w:hAnsiTheme="majorHAnsi"/>
                <w:b/>
                <w:sz w:val="22"/>
                <w:szCs w:val="22"/>
              </w:rPr>
            </w:pPr>
            <w:r>
              <w:rPr>
                <w:rFonts w:asciiTheme="majorHAnsi" w:hAnsiTheme="majorHAnsi"/>
                <w:b/>
                <w:sz w:val="22"/>
                <w:szCs w:val="22"/>
              </w:rPr>
              <w:t>Informazioni generali</w:t>
            </w:r>
          </w:p>
        </w:tc>
        <w:tc>
          <w:tcPr>
            <w:tcW w:w="5387" w:type="dxa"/>
            <w:shd w:val="clear" w:color="auto" w:fill="D9D9D9" w:themeFill="background1" w:themeFillShade="D9"/>
          </w:tcPr>
          <w:p w:rsidR="00096D06" w:rsidRPr="00A650E1" w:rsidRDefault="00096D06" w:rsidP="005979ED">
            <w:pPr>
              <w:pStyle w:val="Default"/>
              <w:rPr>
                <w:rFonts w:asciiTheme="majorHAnsi" w:hAnsiTheme="majorHAnsi"/>
                <w:b/>
                <w:sz w:val="22"/>
                <w:szCs w:val="22"/>
              </w:rPr>
            </w:pPr>
          </w:p>
        </w:tc>
      </w:tr>
      <w:tr w:rsidR="00826F10" w:rsidRPr="00A650E1" w:rsidTr="00EE194F">
        <w:trPr>
          <w:trHeight w:val="689"/>
        </w:trPr>
        <w:tc>
          <w:tcPr>
            <w:tcW w:w="4252" w:type="dxa"/>
          </w:tcPr>
          <w:p w:rsidR="00826F10" w:rsidRPr="00A650E1" w:rsidRDefault="00631EAF" w:rsidP="00631EAF">
            <w:pPr>
              <w:pStyle w:val="Default"/>
              <w:rPr>
                <w:rFonts w:asciiTheme="majorHAnsi" w:hAnsiTheme="majorHAnsi"/>
                <w:sz w:val="22"/>
                <w:szCs w:val="22"/>
              </w:rPr>
            </w:pPr>
            <w:r>
              <w:rPr>
                <w:rFonts w:asciiTheme="majorHAnsi" w:hAnsiTheme="majorHAnsi"/>
                <w:sz w:val="22"/>
                <w:szCs w:val="22"/>
              </w:rPr>
              <w:t>L’operatore economico è</w:t>
            </w:r>
          </w:p>
        </w:tc>
        <w:tc>
          <w:tcPr>
            <w:tcW w:w="5387" w:type="dxa"/>
          </w:tcPr>
          <w:p w:rsidR="00631EAF" w:rsidRDefault="00631EAF" w:rsidP="00631EAF">
            <w:pPr>
              <w:pStyle w:val="Default"/>
              <w:rPr>
                <w:rFonts w:asciiTheme="majorHAnsi" w:hAnsiTheme="majorHAnsi"/>
                <w:sz w:val="22"/>
                <w:szCs w:val="22"/>
              </w:rPr>
            </w:pPr>
            <w:r>
              <w:rPr>
                <w:rFonts w:asciiTheme="majorHAnsi" w:hAnsiTheme="majorHAnsi"/>
                <w:sz w:val="22"/>
                <w:szCs w:val="22"/>
              </w:rPr>
              <w:t xml:space="preserve">Professionista singolo </w:t>
            </w:r>
            <w:proofErr w:type="gramStart"/>
            <w:r>
              <w:rPr>
                <w:rFonts w:asciiTheme="majorHAnsi" w:hAnsiTheme="majorHAnsi"/>
                <w:sz w:val="22"/>
                <w:szCs w:val="22"/>
              </w:rPr>
              <w:t xml:space="preserve">[  </w:t>
            </w:r>
            <w:proofErr w:type="gramEnd"/>
            <w:r>
              <w:rPr>
                <w:rFonts w:asciiTheme="majorHAnsi" w:hAnsiTheme="majorHAnsi"/>
                <w:sz w:val="22"/>
                <w:szCs w:val="22"/>
              </w:rPr>
              <w:t xml:space="preserve"> ]        Studio associato  </w:t>
            </w:r>
            <w:r w:rsidR="00826F10" w:rsidRPr="00A650E1">
              <w:rPr>
                <w:rFonts w:asciiTheme="majorHAnsi" w:hAnsiTheme="majorHAnsi"/>
                <w:sz w:val="22"/>
                <w:szCs w:val="22"/>
              </w:rPr>
              <w:t xml:space="preserve"> [   ]  </w:t>
            </w:r>
          </w:p>
          <w:p w:rsidR="00826F10" w:rsidRPr="00A650E1" w:rsidRDefault="00EE194F" w:rsidP="00EE194F">
            <w:pPr>
              <w:pStyle w:val="Default"/>
              <w:rPr>
                <w:rFonts w:asciiTheme="majorHAnsi" w:hAnsiTheme="majorHAnsi"/>
                <w:sz w:val="22"/>
                <w:szCs w:val="22"/>
              </w:rPr>
            </w:pPr>
            <w:r>
              <w:rPr>
                <w:rFonts w:asciiTheme="majorHAnsi" w:hAnsiTheme="majorHAnsi"/>
                <w:sz w:val="22"/>
                <w:szCs w:val="22"/>
              </w:rPr>
              <w:t>Società d’ingegneria</w:t>
            </w:r>
            <w:proofErr w:type="gramStart"/>
            <w:r w:rsidR="00631EAF">
              <w:rPr>
                <w:rFonts w:asciiTheme="majorHAnsi" w:hAnsiTheme="majorHAnsi"/>
                <w:sz w:val="22"/>
                <w:szCs w:val="22"/>
              </w:rPr>
              <w:t xml:space="preserve">   [</w:t>
            </w:r>
            <w:proofErr w:type="gramEnd"/>
            <w:r w:rsidR="00631EAF">
              <w:rPr>
                <w:rFonts w:asciiTheme="majorHAnsi" w:hAnsiTheme="majorHAnsi"/>
                <w:sz w:val="22"/>
                <w:szCs w:val="22"/>
              </w:rPr>
              <w:t xml:space="preserve">   ]     Altro [     ]  (</w:t>
            </w:r>
            <w:r w:rsidR="00631EAF" w:rsidRPr="00631EAF">
              <w:rPr>
                <w:rFonts w:asciiTheme="majorHAnsi" w:hAnsiTheme="majorHAnsi"/>
                <w:i/>
                <w:sz w:val="22"/>
                <w:szCs w:val="22"/>
              </w:rPr>
              <w:t>dettaglio</w:t>
            </w:r>
            <w:r w:rsidR="00631EAF">
              <w:rPr>
                <w:rFonts w:asciiTheme="majorHAnsi" w:hAnsiTheme="majorHAnsi"/>
                <w:sz w:val="22"/>
                <w:szCs w:val="22"/>
              </w:rPr>
              <w:t>)</w:t>
            </w:r>
          </w:p>
        </w:tc>
      </w:tr>
      <w:tr w:rsidR="00FE167A" w:rsidRPr="00A650E1" w:rsidTr="00FE167A">
        <w:trPr>
          <w:trHeight w:val="400"/>
        </w:trPr>
        <w:tc>
          <w:tcPr>
            <w:tcW w:w="4252" w:type="dxa"/>
          </w:tcPr>
          <w:p w:rsidR="00FE167A" w:rsidRPr="00FE167A" w:rsidRDefault="00FE167A" w:rsidP="00FE167A">
            <w:pPr>
              <w:pStyle w:val="Default"/>
              <w:rPr>
                <w:rFonts w:asciiTheme="majorHAnsi" w:hAnsiTheme="majorHAnsi"/>
                <w:b/>
                <w:sz w:val="22"/>
                <w:szCs w:val="22"/>
              </w:rPr>
            </w:pPr>
            <w:r w:rsidRPr="00FE167A">
              <w:rPr>
                <w:rFonts w:asciiTheme="majorHAnsi" w:hAnsiTheme="majorHAnsi"/>
                <w:b/>
                <w:sz w:val="22"/>
                <w:szCs w:val="22"/>
              </w:rPr>
              <w:t>LOTTO per il quale intende concorrere</w:t>
            </w:r>
          </w:p>
        </w:tc>
        <w:tc>
          <w:tcPr>
            <w:tcW w:w="5387" w:type="dxa"/>
          </w:tcPr>
          <w:p w:rsidR="00FE167A" w:rsidRDefault="00FE167A" w:rsidP="00631EAF">
            <w:pPr>
              <w:pStyle w:val="Default"/>
              <w:rPr>
                <w:rFonts w:asciiTheme="majorHAnsi" w:hAnsiTheme="majorHAnsi"/>
                <w:sz w:val="22"/>
                <w:szCs w:val="22"/>
              </w:rPr>
            </w:pPr>
            <w:r>
              <w:rPr>
                <w:rFonts w:asciiTheme="majorHAnsi" w:hAnsiTheme="majorHAnsi"/>
                <w:sz w:val="22"/>
                <w:szCs w:val="22"/>
              </w:rPr>
              <w:t xml:space="preserve">Lotto </w:t>
            </w:r>
            <w:proofErr w:type="gramStart"/>
            <w:r>
              <w:rPr>
                <w:rFonts w:asciiTheme="majorHAnsi" w:hAnsiTheme="majorHAnsi"/>
                <w:sz w:val="22"/>
                <w:szCs w:val="22"/>
              </w:rPr>
              <w:t>1  [</w:t>
            </w:r>
            <w:proofErr w:type="gramEnd"/>
            <w:r>
              <w:rPr>
                <w:rFonts w:asciiTheme="majorHAnsi" w:hAnsiTheme="majorHAnsi"/>
                <w:sz w:val="22"/>
                <w:szCs w:val="22"/>
              </w:rPr>
              <w:t xml:space="preserve">     ]                                Lotto 2  [   ]</w:t>
            </w:r>
          </w:p>
        </w:tc>
      </w:tr>
      <w:tr w:rsidR="00BD5736" w:rsidRPr="00EE194F" w:rsidTr="002062E2">
        <w:tc>
          <w:tcPr>
            <w:tcW w:w="9639" w:type="dxa"/>
            <w:gridSpan w:val="2"/>
            <w:shd w:val="clear" w:color="auto" w:fill="FFFFFF" w:themeFill="background1"/>
          </w:tcPr>
          <w:p w:rsidR="00BD5736" w:rsidRDefault="00BD5736" w:rsidP="00166C5E">
            <w:pPr>
              <w:pStyle w:val="Default"/>
              <w:rPr>
                <w:rFonts w:asciiTheme="majorHAnsi" w:hAnsiTheme="majorHAnsi"/>
                <w:b/>
                <w:sz w:val="22"/>
                <w:szCs w:val="22"/>
              </w:rPr>
            </w:pPr>
          </w:p>
        </w:tc>
      </w:tr>
      <w:tr w:rsidR="00EE194F" w:rsidRPr="00EE194F" w:rsidTr="00EE194F">
        <w:tc>
          <w:tcPr>
            <w:tcW w:w="4252" w:type="dxa"/>
            <w:shd w:val="clear" w:color="auto" w:fill="D9D9D9" w:themeFill="background1" w:themeFillShade="D9"/>
          </w:tcPr>
          <w:p w:rsidR="00EE194F" w:rsidRPr="00A650E1" w:rsidRDefault="00EE194F" w:rsidP="00166C5E">
            <w:pPr>
              <w:pStyle w:val="Default"/>
              <w:rPr>
                <w:rFonts w:asciiTheme="majorHAnsi" w:hAnsiTheme="majorHAnsi"/>
                <w:b/>
                <w:sz w:val="22"/>
                <w:szCs w:val="22"/>
              </w:rPr>
            </w:pPr>
            <w:r w:rsidRPr="00A650E1">
              <w:rPr>
                <w:rFonts w:asciiTheme="majorHAnsi" w:hAnsiTheme="majorHAnsi"/>
                <w:b/>
                <w:sz w:val="22"/>
                <w:szCs w:val="22"/>
              </w:rPr>
              <w:t xml:space="preserve">Dati identificativi </w:t>
            </w:r>
          </w:p>
        </w:tc>
        <w:tc>
          <w:tcPr>
            <w:tcW w:w="5387" w:type="dxa"/>
            <w:shd w:val="clear" w:color="auto" w:fill="D9D9D9" w:themeFill="background1" w:themeFillShade="D9"/>
          </w:tcPr>
          <w:p w:rsidR="00EE194F" w:rsidRPr="00A650E1" w:rsidRDefault="00EE194F" w:rsidP="00166C5E">
            <w:pPr>
              <w:pStyle w:val="Default"/>
              <w:rPr>
                <w:rFonts w:asciiTheme="majorHAnsi" w:hAnsiTheme="majorHAnsi"/>
                <w:b/>
                <w:sz w:val="22"/>
                <w:szCs w:val="22"/>
              </w:rPr>
            </w:pPr>
            <w:r>
              <w:rPr>
                <w:rFonts w:asciiTheme="majorHAnsi" w:hAnsiTheme="majorHAnsi"/>
                <w:b/>
                <w:sz w:val="22"/>
                <w:szCs w:val="22"/>
              </w:rPr>
              <w:t>(Professionista singolo)</w:t>
            </w:r>
          </w:p>
        </w:tc>
      </w:tr>
      <w:tr w:rsidR="00EE194F" w:rsidRPr="00A650E1" w:rsidTr="00166C5E">
        <w:tc>
          <w:tcPr>
            <w:tcW w:w="4252" w:type="dxa"/>
          </w:tcPr>
          <w:p w:rsidR="00EE194F" w:rsidRPr="00A650E1" w:rsidRDefault="00EE194F" w:rsidP="00166C5E">
            <w:pPr>
              <w:pStyle w:val="Default"/>
              <w:rPr>
                <w:rFonts w:asciiTheme="majorHAnsi" w:hAnsiTheme="majorHAnsi"/>
                <w:sz w:val="22"/>
                <w:szCs w:val="22"/>
              </w:rPr>
            </w:pPr>
            <w:r w:rsidRPr="00A650E1">
              <w:rPr>
                <w:rFonts w:asciiTheme="majorHAnsi" w:hAnsiTheme="majorHAnsi"/>
                <w:sz w:val="22"/>
                <w:szCs w:val="22"/>
              </w:rPr>
              <w:t xml:space="preserve">Nome e Cognome </w:t>
            </w:r>
          </w:p>
        </w:tc>
        <w:tc>
          <w:tcPr>
            <w:tcW w:w="5387" w:type="dxa"/>
          </w:tcPr>
          <w:p w:rsidR="00EE194F" w:rsidRPr="00A650E1" w:rsidRDefault="00EE194F" w:rsidP="00166C5E">
            <w:pPr>
              <w:pStyle w:val="Default"/>
              <w:rPr>
                <w:rFonts w:asciiTheme="majorHAnsi" w:hAnsiTheme="majorHAnsi"/>
                <w:sz w:val="22"/>
                <w:szCs w:val="22"/>
              </w:rPr>
            </w:pPr>
          </w:p>
        </w:tc>
      </w:tr>
      <w:tr w:rsidR="00EE194F" w:rsidRPr="00A650E1" w:rsidTr="00166C5E">
        <w:tc>
          <w:tcPr>
            <w:tcW w:w="4252" w:type="dxa"/>
          </w:tcPr>
          <w:p w:rsidR="00EE194F" w:rsidRPr="00A650E1" w:rsidRDefault="00EE194F" w:rsidP="00166C5E">
            <w:pPr>
              <w:pStyle w:val="Default"/>
              <w:rPr>
                <w:rFonts w:asciiTheme="majorHAnsi" w:hAnsiTheme="majorHAnsi"/>
                <w:sz w:val="22"/>
                <w:szCs w:val="22"/>
              </w:rPr>
            </w:pPr>
            <w:r>
              <w:rPr>
                <w:rFonts w:asciiTheme="majorHAnsi" w:hAnsiTheme="majorHAnsi"/>
                <w:sz w:val="22"/>
                <w:szCs w:val="22"/>
              </w:rPr>
              <w:t>Data e luogo di nascita</w:t>
            </w:r>
          </w:p>
        </w:tc>
        <w:tc>
          <w:tcPr>
            <w:tcW w:w="5387" w:type="dxa"/>
          </w:tcPr>
          <w:p w:rsidR="00EE194F" w:rsidRPr="00A650E1" w:rsidRDefault="00EE194F" w:rsidP="00166C5E">
            <w:pPr>
              <w:pStyle w:val="Default"/>
              <w:rPr>
                <w:rFonts w:asciiTheme="majorHAnsi" w:hAnsiTheme="majorHAnsi"/>
                <w:sz w:val="22"/>
                <w:szCs w:val="22"/>
              </w:rPr>
            </w:pPr>
          </w:p>
        </w:tc>
      </w:tr>
      <w:tr w:rsidR="00EE194F" w:rsidRPr="00A650E1" w:rsidTr="00EE194F">
        <w:tc>
          <w:tcPr>
            <w:tcW w:w="4252" w:type="dxa"/>
          </w:tcPr>
          <w:p w:rsidR="00EE194F" w:rsidRPr="00A650E1" w:rsidRDefault="00EE194F" w:rsidP="00CB147E">
            <w:pPr>
              <w:pStyle w:val="Default"/>
              <w:rPr>
                <w:rFonts w:asciiTheme="majorHAnsi" w:hAnsiTheme="majorHAnsi"/>
                <w:sz w:val="22"/>
                <w:szCs w:val="22"/>
              </w:rPr>
            </w:pPr>
            <w:r w:rsidRPr="00A650E1">
              <w:rPr>
                <w:rFonts w:asciiTheme="majorHAnsi" w:hAnsiTheme="majorHAnsi"/>
                <w:sz w:val="22"/>
                <w:szCs w:val="22"/>
              </w:rPr>
              <w:t>Partita IVA</w:t>
            </w:r>
            <w:r w:rsidR="00CB147E">
              <w:rPr>
                <w:rFonts w:asciiTheme="majorHAnsi" w:hAnsiTheme="majorHAnsi"/>
                <w:sz w:val="22"/>
                <w:szCs w:val="22"/>
              </w:rPr>
              <w:t xml:space="preserve"> </w:t>
            </w:r>
          </w:p>
        </w:tc>
        <w:tc>
          <w:tcPr>
            <w:tcW w:w="5387" w:type="dxa"/>
          </w:tcPr>
          <w:p w:rsidR="00EE194F" w:rsidRPr="00A650E1" w:rsidRDefault="00EE194F" w:rsidP="00166C5E">
            <w:pPr>
              <w:pStyle w:val="Default"/>
              <w:rPr>
                <w:rFonts w:asciiTheme="majorHAnsi" w:hAnsiTheme="majorHAnsi"/>
                <w:sz w:val="22"/>
                <w:szCs w:val="22"/>
              </w:rPr>
            </w:pPr>
          </w:p>
        </w:tc>
      </w:tr>
      <w:tr w:rsidR="00EE194F" w:rsidRPr="00A650E1" w:rsidTr="00EE194F">
        <w:tc>
          <w:tcPr>
            <w:tcW w:w="4252" w:type="dxa"/>
          </w:tcPr>
          <w:p w:rsidR="00EE194F" w:rsidRPr="00A650E1" w:rsidRDefault="00EE194F" w:rsidP="00166C5E">
            <w:pPr>
              <w:pStyle w:val="Default"/>
              <w:rPr>
                <w:rFonts w:asciiTheme="majorHAnsi" w:hAnsiTheme="majorHAnsi"/>
                <w:sz w:val="22"/>
                <w:szCs w:val="22"/>
              </w:rPr>
            </w:pPr>
            <w:r w:rsidRPr="00A650E1">
              <w:rPr>
                <w:rFonts w:asciiTheme="majorHAnsi" w:hAnsiTheme="majorHAnsi"/>
                <w:sz w:val="22"/>
                <w:szCs w:val="22"/>
              </w:rPr>
              <w:t>Indirizzo postale</w:t>
            </w:r>
            <w:r>
              <w:rPr>
                <w:rFonts w:asciiTheme="majorHAnsi" w:hAnsiTheme="majorHAnsi"/>
                <w:sz w:val="22"/>
                <w:szCs w:val="22"/>
              </w:rPr>
              <w:t xml:space="preserve"> sede legale</w:t>
            </w:r>
          </w:p>
        </w:tc>
        <w:tc>
          <w:tcPr>
            <w:tcW w:w="5387" w:type="dxa"/>
          </w:tcPr>
          <w:p w:rsidR="00EE194F" w:rsidRPr="00A650E1" w:rsidRDefault="00EE194F" w:rsidP="00166C5E">
            <w:pPr>
              <w:pStyle w:val="Default"/>
              <w:rPr>
                <w:rFonts w:asciiTheme="majorHAnsi" w:hAnsiTheme="majorHAnsi"/>
                <w:sz w:val="22"/>
                <w:szCs w:val="22"/>
              </w:rPr>
            </w:pPr>
          </w:p>
        </w:tc>
      </w:tr>
      <w:tr w:rsidR="00EE194F" w:rsidRPr="00792D2F" w:rsidTr="00EE194F">
        <w:tc>
          <w:tcPr>
            <w:tcW w:w="4252" w:type="dxa"/>
          </w:tcPr>
          <w:p w:rsidR="00EE194F" w:rsidRPr="00792D2F" w:rsidRDefault="00EE194F" w:rsidP="00166C5E">
            <w:pPr>
              <w:pStyle w:val="Default"/>
              <w:rPr>
                <w:rFonts w:asciiTheme="majorHAnsi" w:hAnsiTheme="majorHAnsi"/>
                <w:sz w:val="22"/>
                <w:szCs w:val="22"/>
              </w:rPr>
            </w:pPr>
            <w:r>
              <w:rPr>
                <w:rFonts w:asciiTheme="majorHAnsi" w:hAnsiTheme="majorHAnsi"/>
                <w:sz w:val="22"/>
                <w:szCs w:val="22"/>
              </w:rPr>
              <w:t>Codice fiscale</w:t>
            </w:r>
          </w:p>
        </w:tc>
        <w:tc>
          <w:tcPr>
            <w:tcW w:w="5387" w:type="dxa"/>
          </w:tcPr>
          <w:p w:rsidR="00EE194F" w:rsidRPr="00792D2F" w:rsidRDefault="00EE194F" w:rsidP="00166C5E">
            <w:pPr>
              <w:pStyle w:val="Default"/>
              <w:rPr>
                <w:rFonts w:asciiTheme="majorHAnsi" w:hAnsiTheme="majorHAnsi"/>
                <w:sz w:val="22"/>
                <w:szCs w:val="22"/>
              </w:rPr>
            </w:pPr>
          </w:p>
        </w:tc>
      </w:tr>
      <w:tr w:rsidR="00EE194F" w:rsidRPr="00A650E1" w:rsidTr="00EE194F">
        <w:tc>
          <w:tcPr>
            <w:tcW w:w="4252" w:type="dxa"/>
          </w:tcPr>
          <w:p w:rsidR="00EE194F" w:rsidRDefault="00EE194F" w:rsidP="00166C5E">
            <w:pPr>
              <w:pStyle w:val="Default"/>
              <w:rPr>
                <w:rFonts w:asciiTheme="majorHAnsi" w:hAnsiTheme="majorHAnsi"/>
                <w:sz w:val="22"/>
                <w:szCs w:val="22"/>
              </w:rPr>
            </w:pPr>
            <w:proofErr w:type="gramStart"/>
            <w:r>
              <w:rPr>
                <w:rFonts w:asciiTheme="majorHAnsi" w:hAnsiTheme="majorHAnsi"/>
                <w:sz w:val="22"/>
                <w:szCs w:val="22"/>
              </w:rPr>
              <w:t>e-mail</w:t>
            </w:r>
            <w:proofErr w:type="gramEnd"/>
            <w:r>
              <w:rPr>
                <w:rFonts w:asciiTheme="majorHAnsi" w:hAnsiTheme="majorHAnsi"/>
                <w:sz w:val="22"/>
                <w:szCs w:val="22"/>
              </w:rPr>
              <w:t xml:space="preserve"> </w:t>
            </w:r>
          </w:p>
        </w:tc>
        <w:tc>
          <w:tcPr>
            <w:tcW w:w="5387" w:type="dxa"/>
          </w:tcPr>
          <w:p w:rsidR="00EE194F" w:rsidRPr="00A650E1" w:rsidRDefault="00EE194F" w:rsidP="00166C5E">
            <w:pPr>
              <w:pStyle w:val="Default"/>
              <w:rPr>
                <w:rFonts w:asciiTheme="majorHAnsi" w:hAnsiTheme="majorHAnsi"/>
                <w:sz w:val="22"/>
                <w:szCs w:val="22"/>
              </w:rPr>
            </w:pPr>
          </w:p>
        </w:tc>
      </w:tr>
      <w:tr w:rsidR="00FE167A" w:rsidRPr="00A650E1" w:rsidTr="00EE194F">
        <w:tc>
          <w:tcPr>
            <w:tcW w:w="4252" w:type="dxa"/>
          </w:tcPr>
          <w:p w:rsidR="00FE167A" w:rsidRDefault="00FE167A" w:rsidP="00166C5E">
            <w:pPr>
              <w:pStyle w:val="Default"/>
              <w:rPr>
                <w:rFonts w:asciiTheme="majorHAnsi" w:hAnsiTheme="majorHAnsi"/>
                <w:sz w:val="22"/>
                <w:szCs w:val="22"/>
              </w:rPr>
            </w:pPr>
            <w:r>
              <w:rPr>
                <w:rFonts w:asciiTheme="majorHAnsi" w:hAnsiTheme="majorHAnsi"/>
                <w:sz w:val="22"/>
                <w:szCs w:val="22"/>
              </w:rPr>
              <w:t>Albo e numero d’iscrizione</w:t>
            </w:r>
          </w:p>
        </w:tc>
        <w:tc>
          <w:tcPr>
            <w:tcW w:w="5387" w:type="dxa"/>
          </w:tcPr>
          <w:p w:rsidR="00FE167A" w:rsidRPr="00A650E1" w:rsidRDefault="00FE167A" w:rsidP="00166C5E">
            <w:pPr>
              <w:pStyle w:val="Default"/>
              <w:rPr>
                <w:rFonts w:asciiTheme="majorHAnsi" w:hAnsiTheme="majorHAnsi"/>
                <w:sz w:val="22"/>
                <w:szCs w:val="22"/>
              </w:rPr>
            </w:pPr>
          </w:p>
        </w:tc>
      </w:tr>
      <w:tr w:rsidR="00EE194F" w:rsidRPr="00A650E1" w:rsidTr="00EE194F">
        <w:tc>
          <w:tcPr>
            <w:tcW w:w="4252" w:type="dxa"/>
          </w:tcPr>
          <w:p w:rsidR="00EE194F" w:rsidRPr="00A650E1" w:rsidRDefault="00EE194F" w:rsidP="00166C5E">
            <w:pPr>
              <w:pStyle w:val="Default"/>
              <w:rPr>
                <w:rFonts w:asciiTheme="majorHAnsi" w:hAnsiTheme="majorHAnsi"/>
                <w:sz w:val="22"/>
                <w:szCs w:val="22"/>
              </w:rPr>
            </w:pPr>
            <w:r>
              <w:rPr>
                <w:rFonts w:asciiTheme="majorHAnsi" w:hAnsiTheme="majorHAnsi"/>
                <w:sz w:val="22"/>
                <w:szCs w:val="22"/>
              </w:rPr>
              <w:t xml:space="preserve">PEC </w:t>
            </w:r>
          </w:p>
        </w:tc>
        <w:tc>
          <w:tcPr>
            <w:tcW w:w="5387" w:type="dxa"/>
          </w:tcPr>
          <w:p w:rsidR="00EE194F" w:rsidRPr="00A650E1" w:rsidRDefault="00EE194F" w:rsidP="00166C5E">
            <w:pPr>
              <w:pStyle w:val="Default"/>
              <w:rPr>
                <w:rFonts w:asciiTheme="majorHAnsi" w:hAnsiTheme="majorHAnsi"/>
                <w:sz w:val="22"/>
                <w:szCs w:val="22"/>
              </w:rPr>
            </w:pPr>
          </w:p>
        </w:tc>
      </w:tr>
      <w:tr w:rsidR="00BD5736" w:rsidRPr="00EE194F" w:rsidTr="00166C5E">
        <w:tc>
          <w:tcPr>
            <w:tcW w:w="9639" w:type="dxa"/>
            <w:gridSpan w:val="2"/>
            <w:shd w:val="clear" w:color="auto" w:fill="FFFFFF" w:themeFill="background1"/>
          </w:tcPr>
          <w:p w:rsidR="00BD5736" w:rsidRDefault="00BD5736" w:rsidP="00166C5E">
            <w:pPr>
              <w:pStyle w:val="Default"/>
              <w:rPr>
                <w:rFonts w:asciiTheme="majorHAnsi" w:hAnsiTheme="majorHAnsi"/>
                <w:b/>
                <w:sz w:val="22"/>
                <w:szCs w:val="22"/>
              </w:rPr>
            </w:pPr>
          </w:p>
        </w:tc>
      </w:tr>
      <w:tr w:rsidR="00BD5736" w:rsidRPr="00EE194F" w:rsidTr="00166C5E">
        <w:tc>
          <w:tcPr>
            <w:tcW w:w="4252" w:type="dxa"/>
            <w:shd w:val="clear" w:color="auto" w:fill="D9D9D9" w:themeFill="background1" w:themeFillShade="D9"/>
          </w:tcPr>
          <w:p w:rsidR="00BD5736" w:rsidRPr="00A650E1" w:rsidRDefault="00BD5736" w:rsidP="00166C5E">
            <w:pPr>
              <w:pStyle w:val="Default"/>
              <w:rPr>
                <w:rFonts w:asciiTheme="majorHAnsi" w:hAnsiTheme="majorHAnsi"/>
                <w:b/>
                <w:sz w:val="22"/>
                <w:szCs w:val="22"/>
              </w:rPr>
            </w:pPr>
            <w:r w:rsidRPr="00A650E1">
              <w:rPr>
                <w:rFonts w:asciiTheme="majorHAnsi" w:hAnsiTheme="majorHAnsi"/>
                <w:b/>
                <w:sz w:val="22"/>
                <w:szCs w:val="22"/>
              </w:rPr>
              <w:t xml:space="preserve">Dati identificativi </w:t>
            </w:r>
          </w:p>
        </w:tc>
        <w:tc>
          <w:tcPr>
            <w:tcW w:w="5387" w:type="dxa"/>
            <w:shd w:val="clear" w:color="auto" w:fill="D9D9D9" w:themeFill="background1" w:themeFillShade="D9"/>
          </w:tcPr>
          <w:p w:rsidR="00BD5736" w:rsidRPr="00CB147E" w:rsidRDefault="00BD5736" w:rsidP="00BD5736">
            <w:pPr>
              <w:pStyle w:val="Default"/>
              <w:rPr>
                <w:rFonts w:asciiTheme="majorHAnsi" w:hAnsiTheme="majorHAnsi"/>
                <w:b/>
                <w:sz w:val="20"/>
                <w:szCs w:val="22"/>
              </w:rPr>
            </w:pPr>
            <w:r w:rsidRPr="00CB147E">
              <w:rPr>
                <w:rFonts w:asciiTheme="majorHAnsi" w:hAnsiTheme="majorHAnsi"/>
                <w:b/>
                <w:sz w:val="20"/>
                <w:szCs w:val="22"/>
              </w:rPr>
              <w:t xml:space="preserve">(Studio Associato: compilare i campi sottostanti per tutti i </w:t>
            </w:r>
            <w:proofErr w:type="gramStart"/>
            <w:r w:rsidRPr="00CB147E">
              <w:rPr>
                <w:rFonts w:asciiTheme="majorHAnsi" w:hAnsiTheme="majorHAnsi"/>
                <w:b/>
                <w:sz w:val="20"/>
                <w:szCs w:val="22"/>
              </w:rPr>
              <w:t>professionisti  associati</w:t>
            </w:r>
            <w:proofErr w:type="gramEnd"/>
            <w:r w:rsidRPr="00CB147E">
              <w:rPr>
                <w:rFonts w:asciiTheme="majorHAnsi" w:hAnsiTheme="majorHAnsi"/>
                <w:b/>
                <w:sz w:val="20"/>
                <w:szCs w:val="22"/>
              </w:rPr>
              <w:t>, compresi quelli eventualmente non candidati alla prestazione dei servizi oggetto di gara)</w:t>
            </w:r>
          </w:p>
        </w:tc>
      </w:tr>
      <w:tr w:rsidR="00BD5736" w:rsidRPr="00C03AFE" w:rsidTr="00C03AFE">
        <w:trPr>
          <w:trHeight w:val="227"/>
        </w:trPr>
        <w:tc>
          <w:tcPr>
            <w:tcW w:w="4252" w:type="dxa"/>
          </w:tcPr>
          <w:p w:rsidR="00BD5736" w:rsidRPr="00C03AFE" w:rsidRDefault="00BD5736" w:rsidP="00166C5E">
            <w:pPr>
              <w:pStyle w:val="Default"/>
              <w:rPr>
                <w:rFonts w:asciiTheme="majorHAnsi" w:hAnsiTheme="majorHAnsi"/>
                <w:sz w:val="22"/>
                <w:szCs w:val="22"/>
              </w:rPr>
            </w:pPr>
            <w:r w:rsidRPr="00C03AFE">
              <w:rPr>
                <w:rFonts w:asciiTheme="majorHAnsi" w:hAnsiTheme="majorHAnsi"/>
                <w:sz w:val="22"/>
                <w:szCs w:val="22"/>
              </w:rPr>
              <w:t>Denominazione studio associato</w:t>
            </w:r>
          </w:p>
        </w:tc>
        <w:tc>
          <w:tcPr>
            <w:tcW w:w="5387" w:type="dxa"/>
          </w:tcPr>
          <w:p w:rsidR="00BD5736" w:rsidRPr="00C03AFE" w:rsidRDefault="00BD5736"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sidRPr="00A650E1">
              <w:rPr>
                <w:rFonts w:asciiTheme="majorHAnsi" w:hAnsiTheme="majorHAnsi"/>
                <w:sz w:val="22"/>
                <w:szCs w:val="22"/>
              </w:rPr>
              <w:t>Partita IVA</w:t>
            </w:r>
            <w:r w:rsidR="00CB147E">
              <w:rPr>
                <w:rFonts w:asciiTheme="majorHAnsi" w:hAnsiTheme="majorHAnsi"/>
                <w:sz w:val="22"/>
                <w:szCs w:val="22"/>
              </w:rPr>
              <w:t xml:space="preserve"> / Codice fiscale</w:t>
            </w:r>
          </w:p>
        </w:tc>
        <w:tc>
          <w:tcPr>
            <w:tcW w:w="5387" w:type="dxa"/>
          </w:tcPr>
          <w:p w:rsidR="00C03AFE"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sidRPr="00A650E1">
              <w:rPr>
                <w:rFonts w:asciiTheme="majorHAnsi" w:hAnsiTheme="majorHAnsi"/>
                <w:sz w:val="22"/>
                <w:szCs w:val="22"/>
              </w:rPr>
              <w:t>Indirizzo postale</w:t>
            </w:r>
            <w:r>
              <w:rPr>
                <w:rFonts w:asciiTheme="majorHAnsi" w:hAnsiTheme="majorHAnsi"/>
                <w:sz w:val="22"/>
                <w:szCs w:val="22"/>
              </w:rPr>
              <w:t xml:space="preserve"> sede legale</w:t>
            </w:r>
          </w:p>
        </w:tc>
        <w:tc>
          <w:tcPr>
            <w:tcW w:w="5387" w:type="dxa"/>
          </w:tcPr>
          <w:p w:rsidR="00C03AFE" w:rsidRPr="00A650E1" w:rsidRDefault="00C03AFE" w:rsidP="00166C5E">
            <w:pPr>
              <w:pStyle w:val="Default"/>
              <w:rPr>
                <w:rFonts w:asciiTheme="majorHAnsi" w:hAnsiTheme="majorHAnsi"/>
                <w:sz w:val="22"/>
                <w:szCs w:val="22"/>
              </w:rPr>
            </w:pPr>
          </w:p>
        </w:tc>
      </w:tr>
      <w:tr w:rsidR="00C03AFE" w:rsidRPr="00A650E1" w:rsidTr="00166C5E">
        <w:tc>
          <w:tcPr>
            <w:tcW w:w="4252" w:type="dxa"/>
          </w:tcPr>
          <w:p w:rsidR="00C03AFE" w:rsidRDefault="00C03AFE" w:rsidP="00166C5E">
            <w:pPr>
              <w:pStyle w:val="Default"/>
              <w:rPr>
                <w:rFonts w:asciiTheme="majorHAnsi" w:hAnsiTheme="majorHAnsi"/>
                <w:sz w:val="22"/>
                <w:szCs w:val="22"/>
              </w:rPr>
            </w:pPr>
            <w:proofErr w:type="gramStart"/>
            <w:r>
              <w:rPr>
                <w:rFonts w:asciiTheme="majorHAnsi" w:hAnsiTheme="majorHAnsi"/>
                <w:sz w:val="22"/>
                <w:szCs w:val="22"/>
              </w:rPr>
              <w:t>e-mail</w:t>
            </w:r>
            <w:proofErr w:type="gramEnd"/>
            <w:r>
              <w:rPr>
                <w:rFonts w:asciiTheme="majorHAnsi" w:hAnsiTheme="majorHAnsi"/>
                <w:sz w:val="22"/>
                <w:szCs w:val="22"/>
              </w:rPr>
              <w:t xml:space="preserve"> </w:t>
            </w:r>
          </w:p>
        </w:tc>
        <w:tc>
          <w:tcPr>
            <w:tcW w:w="5387" w:type="dxa"/>
          </w:tcPr>
          <w:p w:rsidR="00C03AFE" w:rsidRPr="00A650E1"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Pr>
                <w:rFonts w:asciiTheme="majorHAnsi" w:hAnsiTheme="majorHAnsi"/>
                <w:sz w:val="22"/>
                <w:szCs w:val="22"/>
              </w:rPr>
              <w:t xml:space="preserve">PEC </w:t>
            </w:r>
          </w:p>
        </w:tc>
        <w:tc>
          <w:tcPr>
            <w:tcW w:w="5387" w:type="dxa"/>
          </w:tcPr>
          <w:p w:rsidR="00C03AFE" w:rsidRPr="00A650E1"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BD5736" w:rsidRDefault="00C03AFE" w:rsidP="00C03AFE">
            <w:pPr>
              <w:pStyle w:val="Default"/>
              <w:jc w:val="center"/>
              <w:rPr>
                <w:rFonts w:asciiTheme="majorHAnsi" w:hAnsiTheme="majorHAnsi"/>
                <w:b/>
                <w:sz w:val="22"/>
                <w:szCs w:val="22"/>
              </w:rPr>
            </w:pPr>
            <w:proofErr w:type="gramStart"/>
            <w:r w:rsidRPr="00BD5736">
              <w:rPr>
                <w:rFonts w:asciiTheme="majorHAnsi" w:hAnsiTheme="majorHAnsi"/>
                <w:b/>
                <w:sz w:val="22"/>
                <w:szCs w:val="22"/>
              </w:rPr>
              <w:t>P</w:t>
            </w:r>
            <w:r>
              <w:rPr>
                <w:rFonts w:asciiTheme="majorHAnsi" w:hAnsiTheme="majorHAnsi"/>
                <w:b/>
                <w:sz w:val="22"/>
                <w:szCs w:val="22"/>
              </w:rPr>
              <w:t xml:space="preserve">rofessionista </w:t>
            </w:r>
            <w:r w:rsidRPr="00BD5736">
              <w:rPr>
                <w:rFonts w:asciiTheme="majorHAnsi" w:hAnsiTheme="majorHAnsi"/>
                <w:b/>
                <w:sz w:val="22"/>
                <w:szCs w:val="22"/>
              </w:rPr>
              <w:t xml:space="preserve"> 1</w:t>
            </w:r>
            <w:proofErr w:type="gramEnd"/>
          </w:p>
        </w:tc>
        <w:tc>
          <w:tcPr>
            <w:tcW w:w="5387" w:type="dxa"/>
          </w:tcPr>
          <w:p w:rsidR="00C03AFE"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Pr>
                <w:rFonts w:asciiTheme="majorHAnsi" w:hAnsiTheme="majorHAnsi"/>
                <w:sz w:val="22"/>
                <w:szCs w:val="22"/>
              </w:rPr>
              <w:t>Nome e Cognome</w:t>
            </w:r>
          </w:p>
        </w:tc>
        <w:tc>
          <w:tcPr>
            <w:tcW w:w="5387" w:type="dxa"/>
          </w:tcPr>
          <w:p w:rsidR="00C03AFE" w:rsidRPr="00A650E1"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Pr>
                <w:rFonts w:asciiTheme="majorHAnsi" w:hAnsiTheme="majorHAnsi"/>
                <w:sz w:val="22"/>
                <w:szCs w:val="22"/>
              </w:rPr>
              <w:t>Data e luogo di nascita</w:t>
            </w:r>
          </w:p>
        </w:tc>
        <w:tc>
          <w:tcPr>
            <w:tcW w:w="5387" w:type="dxa"/>
          </w:tcPr>
          <w:p w:rsidR="00C03AFE" w:rsidRPr="00A650E1" w:rsidRDefault="00C03AFE" w:rsidP="00166C5E">
            <w:pPr>
              <w:pStyle w:val="Default"/>
              <w:rPr>
                <w:rFonts w:asciiTheme="majorHAnsi" w:hAnsiTheme="majorHAnsi"/>
                <w:sz w:val="22"/>
                <w:szCs w:val="22"/>
              </w:rPr>
            </w:pPr>
          </w:p>
        </w:tc>
      </w:tr>
      <w:tr w:rsidR="00C03AFE" w:rsidRPr="00792D2F" w:rsidTr="00166C5E">
        <w:tc>
          <w:tcPr>
            <w:tcW w:w="4252" w:type="dxa"/>
          </w:tcPr>
          <w:p w:rsidR="00C03AFE" w:rsidRPr="00792D2F" w:rsidRDefault="00C03AFE" w:rsidP="00166C5E">
            <w:pPr>
              <w:pStyle w:val="Default"/>
              <w:rPr>
                <w:rFonts w:asciiTheme="majorHAnsi" w:hAnsiTheme="majorHAnsi"/>
                <w:sz w:val="22"/>
                <w:szCs w:val="22"/>
              </w:rPr>
            </w:pPr>
            <w:r>
              <w:rPr>
                <w:rFonts w:asciiTheme="majorHAnsi" w:hAnsiTheme="majorHAnsi"/>
                <w:sz w:val="22"/>
                <w:szCs w:val="22"/>
              </w:rPr>
              <w:t>Codice fiscale</w:t>
            </w:r>
          </w:p>
        </w:tc>
        <w:tc>
          <w:tcPr>
            <w:tcW w:w="5387" w:type="dxa"/>
          </w:tcPr>
          <w:p w:rsidR="00C03AFE" w:rsidRPr="00792D2F" w:rsidRDefault="00C03AFE" w:rsidP="00166C5E">
            <w:pPr>
              <w:pStyle w:val="Default"/>
              <w:rPr>
                <w:rFonts w:asciiTheme="majorHAnsi" w:hAnsiTheme="majorHAnsi"/>
                <w:sz w:val="22"/>
                <w:szCs w:val="22"/>
              </w:rPr>
            </w:pPr>
          </w:p>
        </w:tc>
      </w:tr>
      <w:tr w:rsidR="00C03AFE" w:rsidRPr="00792D2F" w:rsidTr="00166C5E">
        <w:tc>
          <w:tcPr>
            <w:tcW w:w="4252" w:type="dxa"/>
          </w:tcPr>
          <w:p w:rsidR="00C03AFE" w:rsidRDefault="00C03AFE" w:rsidP="00166C5E">
            <w:pPr>
              <w:pStyle w:val="Default"/>
              <w:rPr>
                <w:rFonts w:asciiTheme="majorHAnsi" w:hAnsiTheme="majorHAnsi"/>
                <w:sz w:val="22"/>
                <w:szCs w:val="22"/>
              </w:rPr>
            </w:pPr>
            <w:r>
              <w:rPr>
                <w:rFonts w:asciiTheme="majorHAnsi" w:hAnsiTheme="majorHAnsi"/>
                <w:sz w:val="22"/>
                <w:szCs w:val="22"/>
              </w:rPr>
              <w:t>Albo e numero d’iscrizione</w:t>
            </w:r>
          </w:p>
        </w:tc>
        <w:tc>
          <w:tcPr>
            <w:tcW w:w="5387" w:type="dxa"/>
          </w:tcPr>
          <w:p w:rsidR="00C03AFE" w:rsidRPr="00792D2F" w:rsidRDefault="00C03AFE" w:rsidP="00166C5E">
            <w:pPr>
              <w:pStyle w:val="Default"/>
              <w:rPr>
                <w:rFonts w:asciiTheme="majorHAnsi" w:hAnsiTheme="majorHAnsi"/>
                <w:sz w:val="22"/>
                <w:szCs w:val="22"/>
              </w:rPr>
            </w:pPr>
          </w:p>
        </w:tc>
      </w:tr>
      <w:tr w:rsidR="00E936EE" w:rsidRPr="00E936EE" w:rsidTr="00166C5E">
        <w:tc>
          <w:tcPr>
            <w:tcW w:w="4252" w:type="dxa"/>
          </w:tcPr>
          <w:p w:rsidR="00E936EE" w:rsidRPr="00E936EE" w:rsidRDefault="00E936EE" w:rsidP="00E936EE">
            <w:pPr>
              <w:pStyle w:val="Default"/>
              <w:rPr>
                <w:rFonts w:asciiTheme="majorHAnsi" w:hAnsiTheme="majorHAnsi"/>
                <w:sz w:val="22"/>
                <w:szCs w:val="22"/>
              </w:rPr>
            </w:pPr>
            <w:r>
              <w:rPr>
                <w:rFonts w:asciiTheme="majorHAnsi" w:hAnsiTheme="majorHAnsi"/>
                <w:sz w:val="22"/>
                <w:szCs w:val="22"/>
              </w:rPr>
              <w:t xml:space="preserve">E’ munito di potere di </w:t>
            </w:r>
            <w:proofErr w:type="gramStart"/>
            <w:r>
              <w:rPr>
                <w:rFonts w:asciiTheme="majorHAnsi" w:hAnsiTheme="majorHAnsi"/>
                <w:sz w:val="22"/>
                <w:szCs w:val="22"/>
              </w:rPr>
              <w:t>rappresentanza ?</w:t>
            </w:r>
            <w:proofErr w:type="gramEnd"/>
          </w:p>
        </w:tc>
        <w:tc>
          <w:tcPr>
            <w:tcW w:w="5387" w:type="dxa"/>
          </w:tcPr>
          <w:p w:rsidR="00E936EE" w:rsidRDefault="00E936EE" w:rsidP="00166C5E">
            <w:pPr>
              <w:pStyle w:val="Default"/>
              <w:rPr>
                <w:rFonts w:asciiTheme="majorHAnsi" w:hAnsiTheme="majorHAnsi"/>
                <w:sz w:val="22"/>
                <w:szCs w:val="22"/>
              </w:rPr>
            </w:pPr>
            <w:proofErr w:type="gramStart"/>
            <w:r>
              <w:rPr>
                <w:rFonts w:asciiTheme="majorHAnsi" w:hAnsiTheme="majorHAnsi"/>
                <w:sz w:val="22"/>
                <w:szCs w:val="22"/>
              </w:rPr>
              <w:t>SI  [</w:t>
            </w:r>
            <w:proofErr w:type="gramEnd"/>
            <w:r>
              <w:rPr>
                <w:rFonts w:asciiTheme="majorHAnsi" w:hAnsiTheme="majorHAnsi"/>
                <w:sz w:val="22"/>
                <w:szCs w:val="22"/>
              </w:rPr>
              <w:t xml:space="preserve">   ]      NO [   ]</w:t>
            </w:r>
          </w:p>
        </w:tc>
      </w:tr>
      <w:tr w:rsidR="00C03AFE" w:rsidRPr="00A650E1" w:rsidTr="00166C5E">
        <w:tc>
          <w:tcPr>
            <w:tcW w:w="4252" w:type="dxa"/>
          </w:tcPr>
          <w:p w:rsidR="00C03AFE" w:rsidRPr="00BD5736" w:rsidRDefault="00C03AFE" w:rsidP="00166C5E">
            <w:pPr>
              <w:pStyle w:val="Default"/>
              <w:jc w:val="center"/>
              <w:rPr>
                <w:rFonts w:asciiTheme="majorHAnsi" w:hAnsiTheme="majorHAnsi"/>
                <w:b/>
                <w:sz w:val="22"/>
                <w:szCs w:val="22"/>
              </w:rPr>
            </w:pPr>
            <w:proofErr w:type="gramStart"/>
            <w:r w:rsidRPr="00BD5736">
              <w:rPr>
                <w:rFonts w:asciiTheme="majorHAnsi" w:hAnsiTheme="majorHAnsi"/>
                <w:b/>
                <w:sz w:val="22"/>
                <w:szCs w:val="22"/>
              </w:rPr>
              <w:t>P</w:t>
            </w:r>
            <w:r>
              <w:rPr>
                <w:rFonts w:asciiTheme="majorHAnsi" w:hAnsiTheme="majorHAnsi"/>
                <w:b/>
                <w:sz w:val="22"/>
                <w:szCs w:val="22"/>
              </w:rPr>
              <w:t>rofessionista  2</w:t>
            </w:r>
            <w:proofErr w:type="gramEnd"/>
          </w:p>
        </w:tc>
        <w:tc>
          <w:tcPr>
            <w:tcW w:w="5387" w:type="dxa"/>
          </w:tcPr>
          <w:p w:rsidR="00C03AFE"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Pr>
                <w:rFonts w:asciiTheme="majorHAnsi" w:hAnsiTheme="majorHAnsi"/>
                <w:sz w:val="22"/>
                <w:szCs w:val="22"/>
              </w:rPr>
              <w:t>Nome e Cognome</w:t>
            </w:r>
          </w:p>
        </w:tc>
        <w:tc>
          <w:tcPr>
            <w:tcW w:w="5387" w:type="dxa"/>
          </w:tcPr>
          <w:p w:rsidR="00C03AFE" w:rsidRPr="00A650E1" w:rsidRDefault="00C03AFE" w:rsidP="00166C5E">
            <w:pPr>
              <w:pStyle w:val="Default"/>
              <w:rPr>
                <w:rFonts w:asciiTheme="majorHAnsi" w:hAnsiTheme="majorHAnsi"/>
                <w:sz w:val="22"/>
                <w:szCs w:val="22"/>
              </w:rPr>
            </w:pPr>
          </w:p>
        </w:tc>
      </w:tr>
      <w:tr w:rsidR="00C03AFE" w:rsidRPr="00A650E1" w:rsidTr="00166C5E">
        <w:tc>
          <w:tcPr>
            <w:tcW w:w="4252" w:type="dxa"/>
          </w:tcPr>
          <w:p w:rsidR="00C03AFE" w:rsidRPr="00A650E1" w:rsidRDefault="00C03AFE" w:rsidP="00166C5E">
            <w:pPr>
              <w:pStyle w:val="Default"/>
              <w:rPr>
                <w:rFonts w:asciiTheme="majorHAnsi" w:hAnsiTheme="majorHAnsi"/>
                <w:sz w:val="22"/>
                <w:szCs w:val="22"/>
              </w:rPr>
            </w:pPr>
            <w:r>
              <w:rPr>
                <w:rFonts w:asciiTheme="majorHAnsi" w:hAnsiTheme="majorHAnsi"/>
                <w:sz w:val="22"/>
                <w:szCs w:val="22"/>
              </w:rPr>
              <w:t>Data e luogo di nascita</w:t>
            </w:r>
          </w:p>
        </w:tc>
        <w:tc>
          <w:tcPr>
            <w:tcW w:w="5387" w:type="dxa"/>
          </w:tcPr>
          <w:p w:rsidR="00C03AFE" w:rsidRPr="00A650E1" w:rsidRDefault="00C03AFE" w:rsidP="00166C5E">
            <w:pPr>
              <w:pStyle w:val="Default"/>
              <w:rPr>
                <w:rFonts w:asciiTheme="majorHAnsi" w:hAnsiTheme="majorHAnsi"/>
                <w:sz w:val="22"/>
                <w:szCs w:val="22"/>
              </w:rPr>
            </w:pPr>
          </w:p>
        </w:tc>
      </w:tr>
      <w:tr w:rsidR="00C03AFE" w:rsidRPr="00792D2F" w:rsidTr="00166C5E">
        <w:tc>
          <w:tcPr>
            <w:tcW w:w="4252" w:type="dxa"/>
          </w:tcPr>
          <w:p w:rsidR="00C03AFE" w:rsidRPr="00792D2F" w:rsidRDefault="00C03AFE" w:rsidP="00166C5E">
            <w:pPr>
              <w:pStyle w:val="Default"/>
              <w:rPr>
                <w:rFonts w:asciiTheme="majorHAnsi" w:hAnsiTheme="majorHAnsi"/>
                <w:sz w:val="22"/>
                <w:szCs w:val="22"/>
              </w:rPr>
            </w:pPr>
            <w:r>
              <w:rPr>
                <w:rFonts w:asciiTheme="majorHAnsi" w:hAnsiTheme="majorHAnsi"/>
                <w:sz w:val="22"/>
                <w:szCs w:val="22"/>
              </w:rPr>
              <w:t>Codice fiscale</w:t>
            </w:r>
          </w:p>
        </w:tc>
        <w:tc>
          <w:tcPr>
            <w:tcW w:w="5387" w:type="dxa"/>
          </w:tcPr>
          <w:p w:rsidR="00C03AFE" w:rsidRPr="00792D2F" w:rsidRDefault="00C03AFE" w:rsidP="00166C5E">
            <w:pPr>
              <w:pStyle w:val="Default"/>
              <w:rPr>
                <w:rFonts w:asciiTheme="majorHAnsi" w:hAnsiTheme="majorHAnsi"/>
                <w:sz w:val="22"/>
                <w:szCs w:val="22"/>
              </w:rPr>
            </w:pPr>
          </w:p>
        </w:tc>
      </w:tr>
      <w:tr w:rsidR="00C03AFE" w:rsidRPr="00792D2F" w:rsidTr="00166C5E">
        <w:tc>
          <w:tcPr>
            <w:tcW w:w="4252" w:type="dxa"/>
          </w:tcPr>
          <w:p w:rsidR="00C03AFE" w:rsidRDefault="00C03AFE" w:rsidP="00166C5E">
            <w:pPr>
              <w:pStyle w:val="Default"/>
              <w:rPr>
                <w:rFonts w:asciiTheme="majorHAnsi" w:hAnsiTheme="majorHAnsi"/>
                <w:sz w:val="22"/>
                <w:szCs w:val="22"/>
              </w:rPr>
            </w:pPr>
            <w:r>
              <w:rPr>
                <w:rFonts w:asciiTheme="majorHAnsi" w:hAnsiTheme="majorHAnsi"/>
                <w:sz w:val="22"/>
                <w:szCs w:val="22"/>
              </w:rPr>
              <w:t>Albo e numero d’iscrizione</w:t>
            </w:r>
          </w:p>
        </w:tc>
        <w:tc>
          <w:tcPr>
            <w:tcW w:w="5387" w:type="dxa"/>
          </w:tcPr>
          <w:p w:rsidR="00C03AFE" w:rsidRPr="00792D2F" w:rsidRDefault="00C03AFE" w:rsidP="00166C5E">
            <w:pPr>
              <w:pStyle w:val="Default"/>
              <w:rPr>
                <w:rFonts w:asciiTheme="majorHAnsi" w:hAnsiTheme="majorHAnsi"/>
                <w:sz w:val="22"/>
                <w:szCs w:val="22"/>
              </w:rPr>
            </w:pPr>
          </w:p>
        </w:tc>
      </w:tr>
      <w:tr w:rsidR="00E936EE" w:rsidRPr="00E936EE" w:rsidTr="00166C5E">
        <w:tc>
          <w:tcPr>
            <w:tcW w:w="4252" w:type="dxa"/>
          </w:tcPr>
          <w:p w:rsidR="00E936EE" w:rsidRPr="00E936EE" w:rsidRDefault="00E936EE" w:rsidP="00166C5E">
            <w:pPr>
              <w:pStyle w:val="Default"/>
              <w:rPr>
                <w:rFonts w:asciiTheme="majorHAnsi" w:hAnsiTheme="majorHAnsi"/>
                <w:sz w:val="22"/>
                <w:szCs w:val="22"/>
              </w:rPr>
            </w:pPr>
            <w:r>
              <w:rPr>
                <w:rFonts w:asciiTheme="majorHAnsi" w:hAnsiTheme="majorHAnsi"/>
                <w:sz w:val="22"/>
                <w:szCs w:val="22"/>
              </w:rPr>
              <w:t xml:space="preserve">E’ munito di potere di </w:t>
            </w:r>
            <w:proofErr w:type="gramStart"/>
            <w:r>
              <w:rPr>
                <w:rFonts w:asciiTheme="majorHAnsi" w:hAnsiTheme="majorHAnsi"/>
                <w:sz w:val="22"/>
                <w:szCs w:val="22"/>
              </w:rPr>
              <w:t>rappresentanza ?</w:t>
            </w:r>
            <w:proofErr w:type="gramEnd"/>
          </w:p>
        </w:tc>
        <w:tc>
          <w:tcPr>
            <w:tcW w:w="5387" w:type="dxa"/>
          </w:tcPr>
          <w:p w:rsidR="00E936EE" w:rsidRDefault="00E936EE" w:rsidP="00166C5E">
            <w:pPr>
              <w:pStyle w:val="Default"/>
              <w:rPr>
                <w:rFonts w:asciiTheme="majorHAnsi" w:hAnsiTheme="majorHAnsi"/>
                <w:sz w:val="22"/>
                <w:szCs w:val="22"/>
              </w:rPr>
            </w:pPr>
            <w:proofErr w:type="gramStart"/>
            <w:r>
              <w:rPr>
                <w:rFonts w:asciiTheme="majorHAnsi" w:hAnsiTheme="majorHAnsi"/>
                <w:sz w:val="22"/>
                <w:szCs w:val="22"/>
              </w:rPr>
              <w:t>SI  [</w:t>
            </w:r>
            <w:proofErr w:type="gramEnd"/>
            <w:r>
              <w:rPr>
                <w:rFonts w:asciiTheme="majorHAnsi" w:hAnsiTheme="majorHAnsi"/>
                <w:sz w:val="22"/>
                <w:szCs w:val="22"/>
              </w:rPr>
              <w:t xml:space="preserve">   ]      NO [   ]</w:t>
            </w:r>
          </w:p>
        </w:tc>
      </w:tr>
      <w:tr w:rsidR="00E936EE" w:rsidRPr="00792D2F" w:rsidTr="00166C5E">
        <w:tc>
          <w:tcPr>
            <w:tcW w:w="4252" w:type="dxa"/>
          </w:tcPr>
          <w:p w:rsidR="00E936EE" w:rsidRDefault="00E936EE" w:rsidP="00166C5E">
            <w:pPr>
              <w:pStyle w:val="Default"/>
              <w:rPr>
                <w:rFonts w:asciiTheme="majorHAnsi" w:hAnsiTheme="majorHAnsi"/>
                <w:sz w:val="22"/>
                <w:szCs w:val="22"/>
              </w:rPr>
            </w:pPr>
          </w:p>
        </w:tc>
        <w:tc>
          <w:tcPr>
            <w:tcW w:w="5387" w:type="dxa"/>
          </w:tcPr>
          <w:p w:rsidR="00E936EE" w:rsidRDefault="00E936EE" w:rsidP="00166C5E">
            <w:pPr>
              <w:pStyle w:val="Default"/>
              <w:rPr>
                <w:rFonts w:asciiTheme="majorHAnsi" w:hAnsiTheme="majorHAnsi"/>
                <w:sz w:val="22"/>
                <w:szCs w:val="22"/>
              </w:rPr>
            </w:pPr>
          </w:p>
        </w:tc>
      </w:tr>
      <w:tr w:rsidR="00E936EE" w:rsidRPr="00EE194F" w:rsidTr="00166C5E">
        <w:tc>
          <w:tcPr>
            <w:tcW w:w="4252" w:type="dxa"/>
            <w:shd w:val="clear" w:color="auto" w:fill="D9D9D9" w:themeFill="background1" w:themeFillShade="D9"/>
          </w:tcPr>
          <w:p w:rsidR="00E936EE" w:rsidRPr="00A650E1" w:rsidRDefault="00E936EE" w:rsidP="00166C5E">
            <w:pPr>
              <w:pStyle w:val="Default"/>
              <w:rPr>
                <w:rFonts w:asciiTheme="majorHAnsi" w:hAnsiTheme="majorHAnsi"/>
                <w:b/>
                <w:sz w:val="22"/>
                <w:szCs w:val="22"/>
              </w:rPr>
            </w:pPr>
            <w:r w:rsidRPr="00A650E1">
              <w:rPr>
                <w:rFonts w:asciiTheme="majorHAnsi" w:hAnsiTheme="majorHAnsi"/>
                <w:b/>
                <w:sz w:val="22"/>
                <w:szCs w:val="22"/>
              </w:rPr>
              <w:t xml:space="preserve">Dati identificativi </w:t>
            </w:r>
          </w:p>
        </w:tc>
        <w:tc>
          <w:tcPr>
            <w:tcW w:w="5387" w:type="dxa"/>
            <w:shd w:val="clear" w:color="auto" w:fill="D9D9D9" w:themeFill="background1" w:themeFillShade="D9"/>
          </w:tcPr>
          <w:p w:rsidR="00E936EE" w:rsidRPr="00A650E1" w:rsidRDefault="00E936EE" w:rsidP="00C03AFE">
            <w:pPr>
              <w:pStyle w:val="Default"/>
              <w:rPr>
                <w:rFonts w:asciiTheme="majorHAnsi" w:hAnsiTheme="majorHAnsi"/>
                <w:b/>
                <w:sz w:val="22"/>
                <w:szCs w:val="22"/>
              </w:rPr>
            </w:pPr>
            <w:r>
              <w:rPr>
                <w:rFonts w:asciiTheme="majorHAnsi" w:hAnsiTheme="majorHAnsi"/>
                <w:b/>
                <w:sz w:val="22"/>
                <w:szCs w:val="22"/>
              </w:rPr>
              <w:t>(Società d’ingegneria: compilare i campi sottostanti per il professionista direttore tecnico)</w:t>
            </w:r>
          </w:p>
        </w:tc>
      </w:tr>
      <w:tr w:rsidR="00E936EE" w:rsidRPr="00C03AFE" w:rsidTr="00166C5E">
        <w:trPr>
          <w:trHeight w:val="227"/>
        </w:trPr>
        <w:tc>
          <w:tcPr>
            <w:tcW w:w="4252" w:type="dxa"/>
          </w:tcPr>
          <w:p w:rsidR="00E936EE" w:rsidRPr="00C03AFE" w:rsidRDefault="00E936EE" w:rsidP="00166C5E">
            <w:pPr>
              <w:pStyle w:val="Default"/>
              <w:rPr>
                <w:rFonts w:asciiTheme="majorHAnsi" w:hAnsiTheme="majorHAnsi"/>
                <w:sz w:val="22"/>
                <w:szCs w:val="22"/>
              </w:rPr>
            </w:pPr>
            <w:r w:rsidRPr="00C03AFE">
              <w:rPr>
                <w:rFonts w:asciiTheme="majorHAnsi" w:hAnsiTheme="majorHAnsi"/>
                <w:sz w:val="22"/>
                <w:szCs w:val="22"/>
              </w:rPr>
              <w:t xml:space="preserve">Denominazione </w:t>
            </w:r>
            <w:r>
              <w:rPr>
                <w:rFonts w:asciiTheme="majorHAnsi" w:hAnsiTheme="majorHAnsi"/>
                <w:sz w:val="22"/>
                <w:szCs w:val="22"/>
              </w:rPr>
              <w:t>società</w:t>
            </w:r>
          </w:p>
        </w:tc>
        <w:tc>
          <w:tcPr>
            <w:tcW w:w="5387" w:type="dxa"/>
          </w:tcPr>
          <w:p w:rsidR="00E936EE" w:rsidRPr="00C03AFE" w:rsidRDefault="00E936EE" w:rsidP="00166C5E">
            <w:pPr>
              <w:pStyle w:val="Default"/>
              <w:rPr>
                <w:rFonts w:asciiTheme="majorHAnsi" w:hAnsiTheme="majorHAnsi"/>
                <w:sz w:val="22"/>
                <w:szCs w:val="22"/>
              </w:rPr>
            </w:pPr>
          </w:p>
        </w:tc>
      </w:tr>
      <w:tr w:rsidR="00E936EE" w:rsidRPr="00A650E1" w:rsidTr="00166C5E">
        <w:tc>
          <w:tcPr>
            <w:tcW w:w="4252" w:type="dxa"/>
          </w:tcPr>
          <w:p w:rsidR="00E936EE" w:rsidRPr="00A650E1" w:rsidRDefault="00E936EE" w:rsidP="00166C5E">
            <w:pPr>
              <w:pStyle w:val="Default"/>
              <w:rPr>
                <w:rFonts w:asciiTheme="majorHAnsi" w:hAnsiTheme="majorHAnsi"/>
                <w:sz w:val="22"/>
                <w:szCs w:val="22"/>
              </w:rPr>
            </w:pPr>
            <w:r w:rsidRPr="00A650E1">
              <w:rPr>
                <w:rFonts w:asciiTheme="majorHAnsi" w:hAnsiTheme="majorHAnsi"/>
                <w:sz w:val="22"/>
                <w:szCs w:val="22"/>
              </w:rPr>
              <w:t>Partita IVA</w:t>
            </w:r>
            <w:r w:rsidR="00CB147E">
              <w:rPr>
                <w:rFonts w:asciiTheme="majorHAnsi" w:hAnsiTheme="majorHAnsi"/>
                <w:sz w:val="22"/>
                <w:szCs w:val="22"/>
              </w:rPr>
              <w:t xml:space="preserve"> / Codice fiscale</w:t>
            </w:r>
          </w:p>
        </w:tc>
        <w:tc>
          <w:tcPr>
            <w:tcW w:w="5387" w:type="dxa"/>
          </w:tcPr>
          <w:p w:rsidR="00E936EE" w:rsidRDefault="00E936EE" w:rsidP="00166C5E">
            <w:pPr>
              <w:pStyle w:val="Default"/>
              <w:rPr>
                <w:rFonts w:asciiTheme="majorHAnsi" w:hAnsiTheme="majorHAnsi"/>
                <w:sz w:val="22"/>
                <w:szCs w:val="22"/>
              </w:rPr>
            </w:pPr>
          </w:p>
        </w:tc>
      </w:tr>
      <w:tr w:rsidR="00E936EE" w:rsidRPr="00A650E1" w:rsidTr="00166C5E">
        <w:tc>
          <w:tcPr>
            <w:tcW w:w="4252" w:type="dxa"/>
          </w:tcPr>
          <w:p w:rsidR="00E936EE" w:rsidRPr="00A650E1" w:rsidRDefault="00E936EE" w:rsidP="00166C5E">
            <w:pPr>
              <w:pStyle w:val="Default"/>
              <w:rPr>
                <w:rFonts w:asciiTheme="majorHAnsi" w:hAnsiTheme="majorHAnsi"/>
                <w:sz w:val="22"/>
                <w:szCs w:val="22"/>
              </w:rPr>
            </w:pPr>
            <w:r w:rsidRPr="00A650E1">
              <w:rPr>
                <w:rFonts w:asciiTheme="majorHAnsi" w:hAnsiTheme="majorHAnsi"/>
                <w:sz w:val="22"/>
                <w:szCs w:val="22"/>
              </w:rPr>
              <w:t>Indirizzo postale</w:t>
            </w:r>
            <w:r>
              <w:rPr>
                <w:rFonts w:asciiTheme="majorHAnsi" w:hAnsiTheme="majorHAnsi"/>
                <w:sz w:val="22"/>
                <w:szCs w:val="22"/>
              </w:rPr>
              <w:t xml:space="preserve"> sede legale</w:t>
            </w:r>
          </w:p>
        </w:tc>
        <w:tc>
          <w:tcPr>
            <w:tcW w:w="5387" w:type="dxa"/>
          </w:tcPr>
          <w:p w:rsidR="00E936EE" w:rsidRPr="00A650E1" w:rsidRDefault="00E936EE" w:rsidP="00166C5E">
            <w:pPr>
              <w:pStyle w:val="Default"/>
              <w:rPr>
                <w:rFonts w:asciiTheme="majorHAnsi" w:hAnsiTheme="majorHAnsi"/>
                <w:sz w:val="22"/>
                <w:szCs w:val="22"/>
              </w:rPr>
            </w:pPr>
          </w:p>
        </w:tc>
      </w:tr>
      <w:tr w:rsidR="00E936EE" w:rsidRPr="00A650E1" w:rsidTr="00166C5E">
        <w:tc>
          <w:tcPr>
            <w:tcW w:w="4252" w:type="dxa"/>
          </w:tcPr>
          <w:p w:rsidR="00E936EE" w:rsidRDefault="00E936EE" w:rsidP="00166C5E">
            <w:pPr>
              <w:pStyle w:val="Default"/>
              <w:rPr>
                <w:rFonts w:asciiTheme="majorHAnsi" w:hAnsiTheme="majorHAnsi"/>
                <w:sz w:val="22"/>
                <w:szCs w:val="22"/>
              </w:rPr>
            </w:pPr>
            <w:proofErr w:type="gramStart"/>
            <w:r>
              <w:rPr>
                <w:rFonts w:asciiTheme="majorHAnsi" w:hAnsiTheme="majorHAnsi"/>
                <w:sz w:val="22"/>
                <w:szCs w:val="22"/>
              </w:rPr>
              <w:t>e-mail</w:t>
            </w:r>
            <w:proofErr w:type="gramEnd"/>
            <w:r>
              <w:rPr>
                <w:rFonts w:asciiTheme="majorHAnsi" w:hAnsiTheme="majorHAnsi"/>
                <w:sz w:val="22"/>
                <w:szCs w:val="22"/>
              </w:rPr>
              <w:t xml:space="preserve"> </w:t>
            </w:r>
          </w:p>
        </w:tc>
        <w:tc>
          <w:tcPr>
            <w:tcW w:w="5387" w:type="dxa"/>
          </w:tcPr>
          <w:p w:rsidR="00E936EE" w:rsidRPr="00A650E1" w:rsidRDefault="00E936EE" w:rsidP="00166C5E">
            <w:pPr>
              <w:pStyle w:val="Default"/>
              <w:rPr>
                <w:rFonts w:asciiTheme="majorHAnsi" w:hAnsiTheme="majorHAnsi"/>
                <w:sz w:val="22"/>
                <w:szCs w:val="22"/>
              </w:rPr>
            </w:pPr>
          </w:p>
        </w:tc>
      </w:tr>
      <w:tr w:rsidR="00E936EE" w:rsidRPr="00A650E1" w:rsidTr="00166C5E">
        <w:tc>
          <w:tcPr>
            <w:tcW w:w="4252" w:type="dxa"/>
          </w:tcPr>
          <w:p w:rsidR="00E936EE" w:rsidRPr="00A650E1" w:rsidRDefault="00E936EE" w:rsidP="00166C5E">
            <w:pPr>
              <w:pStyle w:val="Default"/>
              <w:rPr>
                <w:rFonts w:asciiTheme="majorHAnsi" w:hAnsiTheme="majorHAnsi"/>
                <w:sz w:val="22"/>
                <w:szCs w:val="22"/>
              </w:rPr>
            </w:pPr>
            <w:r>
              <w:rPr>
                <w:rFonts w:asciiTheme="majorHAnsi" w:hAnsiTheme="majorHAnsi"/>
                <w:sz w:val="22"/>
                <w:szCs w:val="22"/>
              </w:rPr>
              <w:t xml:space="preserve">PEC </w:t>
            </w:r>
          </w:p>
        </w:tc>
        <w:tc>
          <w:tcPr>
            <w:tcW w:w="5387" w:type="dxa"/>
          </w:tcPr>
          <w:p w:rsidR="00E936EE" w:rsidRPr="00A650E1" w:rsidRDefault="00E936EE" w:rsidP="00166C5E">
            <w:pPr>
              <w:pStyle w:val="Default"/>
              <w:rPr>
                <w:rFonts w:asciiTheme="majorHAnsi" w:hAnsiTheme="majorHAnsi"/>
                <w:sz w:val="22"/>
                <w:szCs w:val="22"/>
              </w:rPr>
            </w:pPr>
          </w:p>
        </w:tc>
      </w:tr>
      <w:tr w:rsidR="00E936EE" w:rsidRPr="00A650E1" w:rsidTr="00166C5E">
        <w:tc>
          <w:tcPr>
            <w:tcW w:w="4252" w:type="dxa"/>
          </w:tcPr>
          <w:p w:rsidR="00E936EE" w:rsidRPr="00BD5736" w:rsidRDefault="00E936EE" w:rsidP="00C03AFE">
            <w:pPr>
              <w:pStyle w:val="Default"/>
              <w:jc w:val="center"/>
              <w:rPr>
                <w:rFonts w:asciiTheme="majorHAnsi" w:hAnsiTheme="majorHAnsi"/>
                <w:b/>
                <w:sz w:val="22"/>
                <w:szCs w:val="22"/>
              </w:rPr>
            </w:pPr>
            <w:r>
              <w:rPr>
                <w:rFonts w:asciiTheme="majorHAnsi" w:hAnsiTheme="majorHAnsi"/>
                <w:b/>
                <w:sz w:val="22"/>
                <w:szCs w:val="22"/>
              </w:rPr>
              <w:t>Direttore tecnico   1</w:t>
            </w:r>
          </w:p>
        </w:tc>
        <w:tc>
          <w:tcPr>
            <w:tcW w:w="5387" w:type="dxa"/>
          </w:tcPr>
          <w:p w:rsidR="00E936EE" w:rsidRPr="00CB147E" w:rsidRDefault="00CB147E" w:rsidP="00CB147E">
            <w:pPr>
              <w:pStyle w:val="Default"/>
              <w:jc w:val="center"/>
              <w:rPr>
                <w:rFonts w:asciiTheme="majorHAnsi" w:hAnsiTheme="majorHAnsi"/>
                <w:i/>
                <w:sz w:val="22"/>
                <w:szCs w:val="22"/>
              </w:rPr>
            </w:pPr>
            <w:r w:rsidRPr="00CB147E">
              <w:rPr>
                <w:rFonts w:asciiTheme="majorHAnsi" w:hAnsiTheme="majorHAnsi"/>
                <w:i/>
                <w:sz w:val="22"/>
                <w:szCs w:val="22"/>
              </w:rPr>
              <w:t>(</w:t>
            </w:r>
            <w:proofErr w:type="gramStart"/>
            <w:r w:rsidRPr="00CB147E">
              <w:rPr>
                <w:rFonts w:asciiTheme="majorHAnsi" w:hAnsiTheme="majorHAnsi"/>
                <w:i/>
                <w:sz w:val="22"/>
                <w:szCs w:val="22"/>
              </w:rPr>
              <w:t>ripetere</w:t>
            </w:r>
            <w:proofErr w:type="gramEnd"/>
            <w:r w:rsidRPr="00CB147E">
              <w:rPr>
                <w:rFonts w:asciiTheme="majorHAnsi" w:hAnsiTheme="majorHAnsi"/>
                <w:i/>
                <w:sz w:val="22"/>
                <w:szCs w:val="22"/>
              </w:rPr>
              <w:t xml:space="preserve"> per ogni direttore tecnico, se del caso)</w:t>
            </w:r>
          </w:p>
        </w:tc>
      </w:tr>
      <w:tr w:rsidR="00E936EE" w:rsidRPr="00A650E1" w:rsidTr="00166C5E">
        <w:tc>
          <w:tcPr>
            <w:tcW w:w="4252" w:type="dxa"/>
          </w:tcPr>
          <w:p w:rsidR="00E936EE" w:rsidRPr="00A650E1" w:rsidRDefault="00E936EE" w:rsidP="00166C5E">
            <w:pPr>
              <w:pStyle w:val="Default"/>
              <w:rPr>
                <w:rFonts w:asciiTheme="majorHAnsi" w:hAnsiTheme="majorHAnsi"/>
                <w:sz w:val="22"/>
                <w:szCs w:val="22"/>
              </w:rPr>
            </w:pPr>
            <w:r>
              <w:rPr>
                <w:rFonts w:asciiTheme="majorHAnsi" w:hAnsiTheme="majorHAnsi"/>
                <w:sz w:val="22"/>
                <w:szCs w:val="22"/>
              </w:rPr>
              <w:t>Nome e Cognome</w:t>
            </w:r>
          </w:p>
        </w:tc>
        <w:tc>
          <w:tcPr>
            <w:tcW w:w="5387" w:type="dxa"/>
          </w:tcPr>
          <w:p w:rsidR="00E936EE" w:rsidRPr="00A650E1" w:rsidRDefault="00E936EE" w:rsidP="00166C5E">
            <w:pPr>
              <w:pStyle w:val="Default"/>
              <w:rPr>
                <w:rFonts w:asciiTheme="majorHAnsi" w:hAnsiTheme="majorHAnsi"/>
                <w:sz w:val="22"/>
                <w:szCs w:val="22"/>
              </w:rPr>
            </w:pPr>
          </w:p>
        </w:tc>
      </w:tr>
      <w:tr w:rsidR="00E936EE" w:rsidRPr="00A650E1" w:rsidTr="00166C5E">
        <w:tc>
          <w:tcPr>
            <w:tcW w:w="4252" w:type="dxa"/>
          </w:tcPr>
          <w:p w:rsidR="00E936EE" w:rsidRPr="00A650E1" w:rsidRDefault="00E936EE" w:rsidP="00166C5E">
            <w:pPr>
              <w:pStyle w:val="Default"/>
              <w:rPr>
                <w:rFonts w:asciiTheme="majorHAnsi" w:hAnsiTheme="majorHAnsi"/>
                <w:sz w:val="22"/>
                <w:szCs w:val="22"/>
              </w:rPr>
            </w:pPr>
            <w:r>
              <w:rPr>
                <w:rFonts w:asciiTheme="majorHAnsi" w:hAnsiTheme="majorHAnsi"/>
                <w:sz w:val="22"/>
                <w:szCs w:val="22"/>
              </w:rPr>
              <w:lastRenderedPageBreak/>
              <w:t>Data e luogo di nascita</w:t>
            </w:r>
          </w:p>
        </w:tc>
        <w:tc>
          <w:tcPr>
            <w:tcW w:w="5387" w:type="dxa"/>
          </w:tcPr>
          <w:p w:rsidR="00E936EE" w:rsidRPr="00A650E1" w:rsidRDefault="00E936EE" w:rsidP="00166C5E">
            <w:pPr>
              <w:pStyle w:val="Default"/>
              <w:rPr>
                <w:rFonts w:asciiTheme="majorHAnsi" w:hAnsiTheme="majorHAnsi"/>
                <w:sz w:val="22"/>
                <w:szCs w:val="22"/>
              </w:rPr>
            </w:pPr>
          </w:p>
        </w:tc>
      </w:tr>
      <w:tr w:rsidR="00E936EE" w:rsidRPr="00792D2F" w:rsidTr="00166C5E">
        <w:tc>
          <w:tcPr>
            <w:tcW w:w="4252" w:type="dxa"/>
          </w:tcPr>
          <w:p w:rsidR="00E936EE" w:rsidRPr="00792D2F" w:rsidRDefault="00E936EE" w:rsidP="00166C5E">
            <w:pPr>
              <w:pStyle w:val="Default"/>
              <w:rPr>
                <w:rFonts w:asciiTheme="majorHAnsi" w:hAnsiTheme="majorHAnsi"/>
                <w:sz w:val="22"/>
                <w:szCs w:val="22"/>
              </w:rPr>
            </w:pPr>
            <w:r>
              <w:rPr>
                <w:rFonts w:asciiTheme="majorHAnsi" w:hAnsiTheme="majorHAnsi"/>
                <w:sz w:val="22"/>
                <w:szCs w:val="22"/>
              </w:rPr>
              <w:t>Codice fiscale</w:t>
            </w:r>
          </w:p>
        </w:tc>
        <w:tc>
          <w:tcPr>
            <w:tcW w:w="5387" w:type="dxa"/>
          </w:tcPr>
          <w:p w:rsidR="00E936EE" w:rsidRPr="00792D2F" w:rsidRDefault="00E936EE" w:rsidP="00166C5E">
            <w:pPr>
              <w:pStyle w:val="Default"/>
              <w:rPr>
                <w:rFonts w:asciiTheme="majorHAnsi" w:hAnsiTheme="majorHAnsi"/>
                <w:sz w:val="22"/>
                <w:szCs w:val="22"/>
              </w:rPr>
            </w:pPr>
          </w:p>
        </w:tc>
      </w:tr>
      <w:tr w:rsidR="00E936EE" w:rsidRPr="00792D2F" w:rsidTr="00166C5E">
        <w:tc>
          <w:tcPr>
            <w:tcW w:w="4252" w:type="dxa"/>
          </w:tcPr>
          <w:p w:rsidR="00E936EE" w:rsidRDefault="00E936EE" w:rsidP="00166C5E">
            <w:pPr>
              <w:pStyle w:val="Default"/>
              <w:rPr>
                <w:rFonts w:asciiTheme="majorHAnsi" w:hAnsiTheme="majorHAnsi"/>
                <w:sz w:val="22"/>
                <w:szCs w:val="22"/>
              </w:rPr>
            </w:pPr>
            <w:r>
              <w:rPr>
                <w:rFonts w:asciiTheme="majorHAnsi" w:hAnsiTheme="majorHAnsi"/>
                <w:sz w:val="22"/>
                <w:szCs w:val="22"/>
              </w:rPr>
              <w:t>Albo e numero d’iscrizione</w:t>
            </w:r>
          </w:p>
        </w:tc>
        <w:tc>
          <w:tcPr>
            <w:tcW w:w="5387" w:type="dxa"/>
          </w:tcPr>
          <w:p w:rsidR="00E936EE" w:rsidRPr="00792D2F" w:rsidRDefault="00E936EE" w:rsidP="00166C5E">
            <w:pPr>
              <w:pStyle w:val="Default"/>
              <w:rPr>
                <w:rFonts w:asciiTheme="majorHAnsi" w:hAnsiTheme="majorHAnsi"/>
                <w:sz w:val="22"/>
                <w:szCs w:val="22"/>
              </w:rPr>
            </w:pPr>
          </w:p>
        </w:tc>
      </w:tr>
    </w:tbl>
    <w:p w:rsidR="00FE167A" w:rsidRDefault="00FE167A" w:rsidP="00E36DA0">
      <w:pPr>
        <w:pStyle w:val="CM6"/>
        <w:spacing w:line="300" w:lineRule="atLeast"/>
        <w:ind w:left="284" w:right="-142"/>
        <w:jc w:val="both"/>
        <w:rPr>
          <w:rFonts w:asciiTheme="majorHAnsi" w:hAnsiTheme="majorHAnsi" w:cs="Calibri"/>
          <w:color w:val="000000"/>
          <w:sz w:val="22"/>
        </w:rPr>
      </w:pPr>
    </w:p>
    <w:p w:rsidR="00E36DA0" w:rsidRPr="00A941D1" w:rsidRDefault="00631EAF" w:rsidP="00E36DA0">
      <w:pPr>
        <w:pStyle w:val="CM6"/>
        <w:spacing w:line="300" w:lineRule="atLeast"/>
        <w:ind w:left="284" w:right="-142"/>
        <w:jc w:val="both"/>
        <w:rPr>
          <w:rFonts w:asciiTheme="majorHAnsi" w:hAnsiTheme="majorHAnsi" w:cs="Calibri"/>
          <w:color w:val="000000"/>
          <w:sz w:val="22"/>
        </w:rPr>
      </w:pPr>
      <w:r>
        <w:rPr>
          <w:rFonts w:asciiTheme="majorHAnsi" w:hAnsiTheme="majorHAnsi" w:cs="Calibri"/>
          <w:color w:val="000000"/>
          <w:sz w:val="22"/>
        </w:rPr>
        <w:t>C</w:t>
      </w:r>
      <w:r w:rsidR="00E36DA0" w:rsidRPr="00A941D1">
        <w:rPr>
          <w:rFonts w:asciiTheme="majorHAnsi" w:hAnsiTheme="majorHAnsi" w:cs="Calibri"/>
          <w:color w:val="000000"/>
          <w:sz w:val="22"/>
        </w:rPr>
        <w:t>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sotto la sua responsabilità, ai sensi dell’art. 46 del D.P.R. 445/2000</w:t>
      </w:r>
    </w:p>
    <w:p w:rsidR="00E36DA0" w:rsidRPr="00A650E1" w:rsidRDefault="00E36DA0" w:rsidP="00E36DA0">
      <w:pPr>
        <w:pStyle w:val="Default"/>
        <w:spacing w:line="280" w:lineRule="atLeast"/>
        <w:ind w:left="284" w:right="-142"/>
        <w:rPr>
          <w:rFonts w:asciiTheme="majorHAnsi" w:hAnsiTheme="majorHAnsi" w:cs="Calibri"/>
        </w:rPr>
      </w:pPr>
    </w:p>
    <w:p w:rsidR="00E36DA0" w:rsidRPr="001E4C48" w:rsidRDefault="00E36DA0" w:rsidP="00E36DA0">
      <w:pPr>
        <w:pStyle w:val="CM6"/>
        <w:spacing w:line="280" w:lineRule="atLeast"/>
        <w:ind w:left="284" w:right="-142"/>
        <w:jc w:val="center"/>
        <w:rPr>
          <w:rFonts w:asciiTheme="majorHAnsi" w:hAnsiTheme="majorHAnsi" w:cs="Calibri"/>
          <w:b/>
          <w:color w:val="000000"/>
          <w:sz w:val="28"/>
        </w:rPr>
      </w:pPr>
      <w:r w:rsidRPr="001E4C48">
        <w:rPr>
          <w:rFonts w:asciiTheme="majorHAnsi" w:hAnsiTheme="majorHAnsi" w:cs="Calibri"/>
          <w:b/>
          <w:color w:val="000000"/>
          <w:sz w:val="28"/>
        </w:rPr>
        <w:t>Dichiara e attesta</w:t>
      </w:r>
    </w:p>
    <w:p w:rsidR="005547DC" w:rsidRPr="00401F4B" w:rsidRDefault="005547DC" w:rsidP="00F673AE">
      <w:pPr>
        <w:tabs>
          <w:tab w:val="left" w:pos="2680"/>
        </w:tabs>
        <w:spacing w:after="120" w:line="240" w:lineRule="auto"/>
        <w:jc w:val="center"/>
        <w:rPr>
          <w:b/>
          <w:bCs/>
          <w:sz w:val="26"/>
          <w:szCs w:val="26"/>
        </w:rPr>
      </w:pPr>
      <w:r w:rsidRPr="004B7267">
        <w:rPr>
          <w:b/>
          <w:bCs/>
          <w:sz w:val="26"/>
          <w:szCs w:val="26"/>
        </w:rPr>
        <w:t>Parte II</w:t>
      </w:r>
      <w:r>
        <w:rPr>
          <w:b/>
          <w:bCs/>
          <w:sz w:val="26"/>
          <w:szCs w:val="26"/>
        </w:rPr>
        <w:t>I</w:t>
      </w:r>
      <w:r w:rsidRPr="004B7267">
        <w:rPr>
          <w:b/>
          <w:bCs/>
          <w:sz w:val="26"/>
          <w:szCs w:val="26"/>
        </w:rPr>
        <w:t xml:space="preserve">: </w:t>
      </w:r>
      <w:r>
        <w:rPr>
          <w:b/>
          <w:bCs/>
          <w:sz w:val="26"/>
          <w:szCs w:val="26"/>
        </w:rPr>
        <w:t>Motivi di esclusione</w:t>
      </w:r>
    </w:p>
    <w:p w:rsidR="00897B02" w:rsidRPr="005547DC" w:rsidRDefault="005547DC" w:rsidP="00F70E95">
      <w:pPr>
        <w:pStyle w:val="CM6"/>
        <w:spacing w:after="120" w:line="300" w:lineRule="atLeast"/>
        <w:ind w:left="284" w:right="-142"/>
        <w:jc w:val="center"/>
        <w:rPr>
          <w:rFonts w:asciiTheme="majorHAnsi" w:hAnsiTheme="majorHAnsi" w:cs="Calibri"/>
          <w:b/>
          <w:color w:val="000000"/>
          <w:sz w:val="22"/>
          <w:szCs w:val="22"/>
        </w:rPr>
      </w:pPr>
      <w:r w:rsidRPr="005547DC">
        <w:rPr>
          <w:rFonts w:asciiTheme="majorHAnsi" w:hAnsiTheme="majorHAnsi" w:cs="Calibri"/>
          <w:b/>
          <w:color w:val="000000"/>
          <w:sz w:val="22"/>
          <w:szCs w:val="22"/>
        </w:rPr>
        <w:t xml:space="preserve">A: </w:t>
      </w:r>
      <w:r w:rsidR="00897B02" w:rsidRPr="005547DC">
        <w:rPr>
          <w:rFonts w:asciiTheme="majorHAnsi" w:hAnsiTheme="majorHAnsi" w:cs="Calibri"/>
          <w:b/>
          <w:color w:val="000000"/>
          <w:sz w:val="22"/>
          <w:szCs w:val="22"/>
        </w:rPr>
        <w:t xml:space="preserve">MOTIVI </w:t>
      </w:r>
      <w:r>
        <w:rPr>
          <w:rFonts w:asciiTheme="majorHAnsi" w:hAnsiTheme="majorHAnsi" w:cs="Calibri"/>
          <w:b/>
          <w:color w:val="000000"/>
          <w:sz w:val="22"/>
          <w:szCs w:val="22"/>
        </w:rPr>
        <w:t>LEGATI A CONDANNE PENALI</w:t>
      </w:r>
    </w:p>
    <w:tbl>
      <w:tblPr>
        <w:tblStyle w:val="Grigliatabella"/>
        <w:tblW w:w="10064" w:type="dxa"/>
        <w:tblInd w:w="392" w:type="dxa"/>
        <w:tblLook w:val="04A0" w:firstRow="1" w:lastRow="0" w:firstColumn="1" w:lastColumn="0" w:noHBand="0" w:noVBand="1"/>
      </w:tblPr>
      <w:tblGrid>
        <w:gridCol w:w="3969"/>
        <w:gridCol w:w="6095"/>
      </w:tblGrid>
      <w:tr w:rsidR="00897B02" w:rsidRPr="00A650E1" w:rsidTr="00A941D1">
        <w:tc>
          <w:tcPr>
            <w:tcW w:w="3969" w:type="dxa"/>
            <w:shd w:val="clear" w:color="auto" w:fill="BFBFBF" w:themeFill="background1" w:themeFillShade="BF"/>
          </w:tcPr>
          <w:p w:rsidR="00897B02" w:rsidRPr="00A650E1" w:rsidRDefault="005547DC" w:rsidP="005979ED">
            <w:pPr>
              <w:pStyle w:val="Default"/>
              <w:rPr>
                <w:rFonts w:asciiTheme="majorHAnsi" w:hAnsiTheme="majorHAnsi"/>
                <w:b/>
                <w:sz w:val="22"/>
                <w:szCs w:val="22"/>
              </w:rPr>
            </w:pPr>
            <w:r w:rsidRPr="005547DC">
              <w:rPr>
                <w:rFonts w:asciiTheme="majorHAnsi" w:hAnsiTheme="majorHAnsi"/>
                <w:b/>
                <w:sz w:val="22"/>
                <w:szCs w:val="22"/>
              </w:rPr>
              <w:t xml:space="preserve">Motivi legati a condanne penali ai sensi delle disposizioni nazionali di attuazione dei motivi stabili dell’articolo 57, </w:t>
            </w:r>
            <w:r>
              <w:rPr>
                <w:rFonts w:asciiTheme="majorHAnsi" w:hAnsiTheme="majorHAnsi"/>
                <w:b/>
                <w:sz w:val="22"/>
                <w:szCs w:val="22"/>
              </w:rPr>
              <w:t>paragrafo 1, della D</w:t>
            </w:r>
            <w:r w:rsidRPr="005547DC">
              <w:rPr>
                <w:rFonts w:asciiTheme="majorHAnsi" w:hAnsiTheme="majorHAnsi"/>
                <w:b/>
                <w:sz w:val="22"/>
                <w:szCs w:val="22"/>
              </w:rPr>
              <w:t>irettiva</w:t>
            </w:r>
            <w:r>
              <w:rPr>
                <w:rFonts w:asciiTheme="majorHAnsi" w:hAnsiTheme="majorHAnsi"/>
                <w:b/>
                <w:sz w:val="22"/>
                <w:szCs w:val="22"/>
              </w:rPr>
              <w:t xml:space="preserve"> 2014/24/UE - </w:t>
            </w:r>
            <w:r w:rsidR="006D1419" w:rsidRPr="00A650E1">
              <w:rPr>
                <w:rFonts w:asciiTheme="majorHAnsi" w:hAnsiTheme="majorHAnsi"/>
                <w:b/>
                <w:sz w:val="22"/>
                <w:szCs w:val="22"/>
              </w:rPr>
              <w:t>Condanne penali</w:t>
            </w:r>
            <w:r w:rsidR="00897B02" w:rsidRPr="00A650E1">
              <w:rPr>
                <w:rFonts w:asciiTheme="majorHAnsi" w:hAnsiTheme="majorHAnsi"/>
                <w:b/>
                <w:sz w:val="22"/>
                <w:szCs w:val="22"/>
              </w:rPr>
              <w:t xml:space="preserve"> </w:t>
            </w:r>
            <w:r w:rsidR="006D1419" w:rsidRPr="00A650E1">
              <w:rPr>
                <w:rFonts w:asciiTheme="majorHAnsi" w:hAnsiTheme="majorHAnsi"/>
                <w:b/>
                <w:sz w:val="22"/>
                <w:szCs w:val="22"/>
              </w:rPr>
              <w:t>art. 80 comma 1</w:t>
            </w:r>
            <w:r>
              <w:rPr>
                <w:rFonts w:asciiTheme="majorHAnsi" w:hAnsiTheme="majorHAnsi"/>
                <w:b/>
                <w:sz w:val="22"/>
                <w:szCs w:val="22"/>
              </w:rPr>
              <w:t xml:space="preserve"> </w:t>
            </w:r>
            <w:r w:rsidR="00DA3FE0">
              <w:rPr>
                <w:rFonts w:asciiTheme="majorHAnsi" w:hAnsiTheme="majorHAnsi"/>
                <w:b/>
                <w:sz w:val="22"/>
                <w:szCs w:val="22"/>
              </w:rPr>
              <w:t>del Codice</w:t>
            </w:r>
          </w:p>
        </w:tc>
        <w:tc>
          <w:tcPr>
            <w:tcW w:w="6095" w:type="dxa"/>
            <w:shd w:val="clear" w:color="auto" w:fill="BFBFBF" w:themeFill="background1" w:themeFillShade="BF"/>
          </w:tcPr>
          <w:p w:rsidR="00897B02" w:rsidRPr="00A650E1" w:rsidRDefault="00897B02" w:rsidP="005979ED">
            <w:pPr>
              <w:pStyle w:val="Default"/>
              <w:rPr>
                <w:rFonts w:asciiTheme="majorHAnsi" w:hAnsiTheme="majorHAnsi"/>
                <w:b/>
                <w:sz w:val="22"/>
                <w:szCs w:val="22"/>
              </w:rPr>
            </w:pPr>
          </w:p>
        </w:tc>
      </w:tr>
      <w:tr w:rsidR="00372BE6" w:rsidRPr="00A650E1" w:rsidTr="00A941D1">
        <w:tc>
          <w:tcPr>
            <w:tcW w:w="3969" w:type="dxa"/>
          </w:tcPr>
          <w:p w:rsidR="00372BE6" w:rsidRDefault="004A6326" w:rsidP="00E26981">
            <w:pPr>
              <w:pStyle w:val="Default"/>
              <w:jc w:val="both"/>
              <w:rPr>
                <w:rFonts w:asciiTheme="majorHAnsi" w:hAnsiTheme="majorHAnsi"/>
                <w:sz w:val="22"/>
                <w:szCs w:val="22"/>
              </w:rPr>
            </w:pPr>
            <w:r>
              <w:rPr>
                <w:rFonts w:asciiTheme="majorHAnsi" w:hAnsiTheme="majorHAnsi"/>
                <w:sz w:val="22"/>
                <w:szCs w:val="22"/>
              </w:rPr>
              <w:t>Il professionista o l</w:t>
            </w:r>
            <w:r w:rsidR="00DA3FE0" w:rsidRPr="00DA3FE0">
              <w:rPr>
                <w:rFonts w:asciiTheme="majorHAnsi" w:hAnsiTheme="majorHAnsi"/>
                <w:sz w:val="22"/>
                <w:szCs w:val="22"/>
              </w:rPr>
              <w:t>’operatore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p w:rsidR="00721F15" w:rsidRDefault="00721F15" w:rsidP="00E26981">
            <w:pPr>
              <w:pStyle w:val="Default"/>
              <w:jc w:val="both"/>
              <w:rPr>
                <w:rFonts w:asciiTheme="majorHAnsi" w:hAnsiTheme="majorHAnsi"/>
                <w:sz w:val="22"/>
                <w:szCs w:val="22"/>
              </w:rPr>
            </w:pPr>
          </w:p>
          <w:p w:rsidR="00721F15" w:rsidRDefault="00721F15" w:rsidP="00721F15">
            <w:pPr>
              <w:pStyle w:val="Default"/>
              <w:jc w:val="both"/>
              <w:rPr>
                <w:rFonts w:asciiTheme="majorHAnsi" w:hAnsiTheme="majorHAnsi"/>
                <w:sz w:val="22"/>
                <w:szCs w:val="22"/>
              </w:rPr>
            </w:pPr>
            <w:r>
              <w:rPr>
                <w:rFonts w:asciiTheme="majorHAnsi" w:hAnsiTheme="majorHAnsi"/>
                <w:sz w:val="22"/>
                <w:szCs w:val="22"/>
              </w:rPr>
              <w:t>Nel merito, il dichiarante è stato condannato, con sentenza definitiva, per:</w:t>
            </w:r>
          </w:p>
          <w:p w:rsidR="00721F15" w:rsidRDefault="00721F15" w:rsidP="00721F15">
            <w:pPr>
              <w:pStyle w:val="Default"/>
              <w:numPr>
                <w:ilvl w:val="0"/>
                <w:numId w:val="18"/>
              </w:numPr>
              <w:jc w:val="both"/>
              <w:rPr>
                <w:rFonts w:asciiTheme="majorHAnsi" w:hAnsiTheme="majorHAnsi"/>
                <w:sz w:val="22"/>
                <w:szCs w:val="22"/>
              </w:rPr>
            </w:pPr>
            <w:r w:rsidRPr="004B4059">
              <w:rPr>
                <w:rFonts w:asciiTheme="majorHAnsi" w:hAnsiTheme="maj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w:t>
            </w:r>
            <w:r>
              <w:rPr>
                <w:rFonts w:asciiTheme="majorHAnsi" w:hAnsiTheme="majorHAnsi"/>
                <w:sz w:val="22"/>
                <w:szCs w:val="22"/>
              </w:rPr>
              <w:t xml:space="preserve"> </w:t>
            </w:r>
            <w:r w:rsidRPr="004B4059">
              <w:rPr>
                <w:rFonts w:asciiTheme="majorHAnsi" w:hAnsiTheme="majorHAnsi"/>
                <w:sz w:val="22"/>
                <w:szCs w:val="22"/>
              </w:rPr>
              <w:t xml:space="preserve">dall'articolo 260 del decreto legislativo 3 aprile 2006, </w:t>
            </w:r>
            <w:r w:rsidRPr="004B4059">
              <w:rPr>
                <w:rFonts w:asciiTheme="majorHAnsi" w:hAnsiTheme="majorHAnsi"/>
                <w:sz w:val="22"/>
                <w:szCs w:val="22"/>
              </w:rPr>
              <w:lastRenderedPageBreak/>
              <w:t>n. 152, in quanto riconducibili alla partecipazione a un'organizzazione criminale, quale definita all'articolo 2 della decisione quadro 2008/841/GAI del Consiglio;</w:t>
            </w:r>
          </w:p>
          <w:p w:rsid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delitti</w:t>
            </w:r>
            <w:proofErr w:type="gramEnd"/>
            <w:r w:rsidRPr="004B4059">
              <w:rPr>
                <w:rFonts w:asciiTheme="majorHAnsi" w:hAnsiTheme="majorHAnsi"/>
                <w:sz w:val="22"/>
                <w:szCs w:val="22"/>
              </w:rPr>
              <w:t>, consumati o tentati, di cui agli articoli 317, 318, 319, 319‐ter, 319‐quater, 320, 321, 322, 322‐bis, 346‐bis, 353, 353‐bis, 354, 355 e 356 del codice penale nonché all’articolo 2635 del codice civile;</w:t>
            </w:r>
          </w:p>
          <w:p w:rsid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frode</w:t>
            </w:r>
            <w:proofErr w:type="gramEnd"/>
            <w:r w:rsidRPr="004B4059">
              <w:rPr>
                <w:rFonts w:asciiTheme="majorHAnsi" w:hAnsiTheme="majorHAnsi"/>
                <w:sz w:val="22"/>
                <w:szCs w:val="22"/>
              </w:rPr>
              <w:t xml:space="preserve"> ai sensi dell'articolo 1 della convenzione relativa alla tutela degli interessi finanziari delle</w:t>
            </w:r>
            <w:r>
              <w:rPr>
                <w:rFonts w:asciiTheme="majorHAnsi" w:hAnsiTheme="majorHAnsi"/>
                <w:sz w:val="22"/>
                <w:szCs w:val="22"/>
              </w:rPr>
              <w:t xml:space="preserve"> </w:t>
            </w:r>
            <w:r w:rsidRPr="004B4059">
              <w:rPr>
                <w:rFonts w:asciiTheme="majorHAnsi" w:hAnsiTheme="majorHAnsi"/>
                <w:sz w:val="22"/>
                <w:szCs w:val="22"/>
              </w:rPr>
              <w:t>Comunità europee;</w:t>
            </w:r>
          </w:p>
          <w:p w:rsid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delitti</w:t>
            </w:r>
            <w:proofErr w:type="gramEnd"/>
            <w:r w:rsidRPr="004B4059">
              <w:rPr>
                <w:rFonts w:asciiTheme="majorHAnsi" w:hAnsiTheme="majorHAnsi"/>
                <w:sz w:val="22"/>
                <w:szCs w:val="22"/>
              </w:rPr>
              <w:t xml:space="preserve">, consumati o tentati, commessi con finalità di terrorismo, anche internazionale, e di </w:t>
            </w:r>
            <w:proofErr w:type="spellStart"/>
            <w:r w:rsidRPr="004B4059">
              <w:rPr>
                <w:rFonts w:asciiTheme="majorHAnsi" w:hAnsiTheme="majorHAnsi"/>
                <w:sz w:val="22"/>
                <w:szCs w:val="22"/>
              </w:rPr>
              <w:t>eversionedell'ordine</w:t>
            </w:r>
            <w:proofErr w:type="spellEnd"/>
            <w:r w:rsidRPr="004B4059">
              <w:rPr>
                <w:rFonts w:asciiTheme="majorHAnsi" w:hAnsiTheme="majorHAnsi"/>
                <w:sz w:val="22"/>
                <w:szCs w:val="22"/>
              </w:rPr>
              <w:t xml:space="preserve"> costituzionale reati terroristici o reati connessi alle attività terroristiche;</w:t>
            </w:r>
          </w:p>
          <w:p w:rsid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delitti</w:t>
            </w:r>
            <w:proofErr w:type="gramEnd"/>
            <w:r w:rsidRPr="004B4059">
              <w:rPr>
                <w:rFonts w:asciiTheme="majorHAnsi" w:hAnsiTheme="majorHAnsi"/>
                <w:sz w:val="22"/>
                <w:szCs w:val="22"/>
              </w:rPr>
              <w:t xml:space="preserve"> di cui agli articoli 648‐bis, 648‐ter e 648‐ter.1 del codice penale, riciclaggio di proventi di</w:t>
            </w:r>
            <w:r>
              <w:rPr>
                <w:rFonts w:asciiTheme="majorHAnsi" w:hAnsiTheme="majorHAnsi"/>
                <w:sz w:val="22"/>
                <w:szCs w:val="22"/>
              </w:rPr>
              <w:t xml:space="preserve"> </w:t>
            </w:r>
            <w:r w:rsidRPr="004B4059">
              <w:rPr>
                <w:rFonts w:asciiTheme="majorHAnsi" w:hAnsiTheme="majorHAnsi"/>
                <w:sz w:val="22"/>
                <w:szCs w:val="22"/>
              </w:rPr>
              <w:t>attività criminose o finanziamento del terrorismo, quali definiti all'articolo 1 del decreto legislativo</w:t>
            </w:r>
            <w:r>
              <w:rPr>
                <w:rFonts w:asciiTheme="majorHAnsi" w:hAnsiTheme="majorHAnsi"/>
                <w:sz w:val="22"/>
                <w:szCs w:val="22"/>
              </w:rPr>
              <w:t xml:space="preserve"> </w:t>
            </w:r>
            <w:r w:rsidRPr="004B4059">
              <w:rPr>
                <w:rFonts w:asciiTheme="majorHAnsi" w:hAnsiTheme="majorHAnsi"/>
                <w:sz w:val="22"/>
                <w:szCs w:val="22"/>
              </w:rPr>
              <w:t>22 giugno 2007, n. 109 e successive modificazioni;</w:t>
            </w:r>
          </w:p>
          <w:p w:rsid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sfruttamento</w:t>
            </w:r>
            <w:proofErr w:type="gramEnd"/>
            <w:r w:rsidRPr="004B4059">
              <w:rPr>
                <w:rFonts w:asciiTheme="majorHAnsi" w:hAnsiTheme="majorHAnsi"/>
                <w:sz w:val="22"/>
                <w:szCs w:val="22"/>
              </w:rPr>
              <w:t xml:space="preserve"> del lavoro minorile e altre forme di tratta di esseri umani definite con il decreto</w:t>
            </w:r>
            <w:r>
              <w:rPr>
                <w:rFonts w:asciiTheme="majorHAnsi" w:hAnsiTheme="majorHAnsi"/>
                <w:sz w:val="22"/>
                <w:szCs w:val="22"/>
              </w:rPr>
              <w:t xml:space="preserve"> </w:t>
            </w:r>
            <w:r w:rsidRPr="004B4059">
              <w:rPr>
                <w:rFonts w:asciiTheme="majorHAnsi" w:hAnsiTheme="majorHAnsi"/>
                <w:sz w:val="22"/>
                <w:szCs w:val="22"/>
              </w:rPr>
              <w:t>legislativo 4 marzo 2014, n. 24;</w:t>
            </w:r>
          </w:p>
          <w:p w:rsidR="00721F15" w:rsidRPr="00721F15" w:rsidRDefault="00721F15" w:rsidP="00721F15">
            <w:pPr>
              <w:pStyle w:val="Default"/>
              <w:numPr>
                <w:ilvl w:val="0"/>
                <w:numId w:val="18"/>
              </w:numPr>
              <w:jc w:val="both"/>
              <w:rPr>
                <w:rFonts w:asciiTheme="majorHAnsi" w:hAnsiTheme="majorHAnsi"/>
                <w:sz w:val="22"/>
                <w:szCs w:val="22"/>
              </w:rPr>
            </w:pPr>
            <w:proofErr w:type="gramStart"/>
            <w:r w:rsidRPr="004B4059">
              <w:rPr>
                <w:rFonts w:asciiTheme="majorHAnsi" w:hAnsiTheme="majorHAnsi"/>
                <w:sz w:val="22"/>
                <w:szCs w:val="22"/>
              </w:rPr>
              <w:t>ogni</w:t>
            </w:r>
            <w:proofErr w:type="gramEnd"/>
            <w:r w:rsidRPr="004B4059">
              <w:rPr>
                <w:rFonts w:asciiTheme="majorHAnsi" w:hAnsiTheme="majorHAnsi"/>
                <w:sz w:val="22"/>
                <w:szCs w:val="22"/>
              </w:rPr>
              <w:t xml:space="preserve"> altro delitto da cui derivi, quale pena accessoria, l'incapacità di contrattare con la pubblica</w:t>
            </w:r>
            <w:r>
              <w:rPr>
                <w:rFonts w:asciiTheme="majorHAnsi" w:hAnsiTheme="majorHAnsi"/>
                <w:sz w:val="22"/>
                <w:szCs w:val="22"/>
              </w:rPr>
              <w:t xml:space="preserve"> </w:t>
            </w:r>
            <w:r w:rsidRPr="004B4059">
              <w:rPr>
                <w:rFonts w:asciiTheme="majorHAnsi" w:hAnsiTheme="majorHAnsi"/>
                <w:sz w:val="22"/>
                <w:szCs w:val="22"/>
              </w:rPr>
              <w:t>amministrazione</w:t>
            </w:r>
            <w:r>
              <w:rPr>
                <w:rFonts w:asciiTheme="majorHAnsi" w:hAnsiTheme="majorHAnsi"/>
                <w:sz w:val="22"/>
                <w:szCs w:val="22"/>
              </w:rPr>
              <w:t>.</w:t>
            </w:r>
          </w:p>
        </w:tc>
        <w:tc>
          <w:tcPr>
            <w:tcW w:w="6095" w:type="dxa"/>
          </w:tcPr>
          <w:p w:rsidR="00372BE6" w:rsidRPr="00721F15" w:rsidRDefault="00372BE6" w:rsidP="005979ED">
            <w:pPr>
              <w:pStyle w:val="Default"/>
              <w:rPr>
                <w:rFonts w:asciiTheme="majorHAnsi" w:hAnsiTheme="majorHAnsi"/>
                <w:sz w:val="22"/>
                <w:szCs w:val="22"/>
              </w:rPr>
            </w:pPr>
            <w:r w:rsidRPr="00721F15">
              <w:rPr>
                <w:rFonts w:asciiTheme="majorHAnsi" w:hAnsiTheme="majorHAnsi"/>
                <w:sz w:val="22"/>
                <w:szCs w:val="22"/>
              </w:rPr>
              <w:lastRenderedPageBreak/>
              <w:t xml:space="preserve">SI </w:t>
            </w:r>
            <w:proofErr w:type="gramStart"/>
            <w:r w:rsidRPr="00721F15">
              <w:rPr>
                <w:rFonts w:asciiTheme="majorHAnsi" w:hAnsiTheme="majorHAnsi"/>
                <w:sz w:val="22"/>
                <w:szCs w:val="22"/>
              </w:rPr>
              <w:t xml:space="preserve">[  </w:t>
            </w:r>
            <w:proofErr w:type="gramEnd"/>
            <w:r w:rsidRPr="00721F15">
              <w:rPr>
                <w:rFonts w:asciiTheme="majorHAnsi" w:hAnsiTheme="majorHAnsi"/>
                <w:sz w:val="22"/>
                <w:szCs w:val="22"/>
              </w:rPr>
              <w:t xml:space="preserve"> ]                  NO [   ]</w:t>
            </w:r>
          </w:p>
          <w:p w:rsidR="00372BE6" w:rsidRPr="00721F15" w:rsidRDefault="00372BE6" w:rsidP="005979ED">
            <w:pPr>
              <w:pStyle w:val="Default"/>
              <w:rPr>
                <w:rFonts w:asciiTheme="majorHAnsi" w:hAnsiTheme="majorHAnsi"/>
                <w:sz w:val="22"/>
                <w:szCs w:val="22"/>
              </w:rPr>
            </w:pPr>
          </w:p>
          <w:p w:rsidR="00DA3FE0" w:rsidRPr="00721F15" w:rsidRDefault="00DA3FE0" w:rsidP="00DA3FE0">
            <w:pPr>
              <w:pStyle w:val="Default"/>
              <w:rPr>
                <w:rFonts w:asciiTheme="majorHAnsi" w:hAnsiTheme="majorHAnsi"/>
                <w:sz w:val="22"/>
                <w:szCs w:val="22"/>
              </w:rPr>
            </w:pPr>
            <w:r w:rsidRPr="00721F15">
              <w:rPr>
                <w:rFonts w:asciiTheme="majorHAnsi" w:hAnsiTheme="majorHAnsi"/>
                <w:sz w:val="22"/>
                <w:szCs w:val="22"/>
              </w:rPr>
              <w:t>In caso affermativo, indicare:</w:t>
            </w:r>
          </w:p>
          <w:p w:rsidR="00DA3FE0" w:rsidRPr="00721F15" w:rsidRDefault="00DA3FE0" w:rsidP="00DA3FE0">
            <w:pPr>
              <w:pStyle w:val="Default"/>
              <w:numPr>
                <w:ilvl w:val="0"/>
                <w:numId w:val="11"/>
              </w:numPr>
              <w:rPr>
                <w:rFonts w:asciiTheme="majorHAnsi" w:hAnsiTheme="majorHAnsi"/>
                <w:sz w:val="22"/>
                <w:szCs w:val="22"/>
              </w:rPr>
            </w:pPr>
            <w:r w:rsidRPr="00721F15">
              <w:rPr>
                <w:rFonts w:asciiTheme="majorHAnsi" w:hAnsiTheme="majorHAnsi"/>
                <w:sz w:val="22"/>
                <w:szCs w:val="22"/>
              </w:rPr>
              <w:t>La data della condanna, quali punti riguarda tra quelli riportati da 1 a 6 e i motivi della condanna;</w:t>
            </w:r>
          </w:p>
          <w:p w:rsidR="00DA3FE0" w:rsidRPr="00721F15" w:rsidRDefault="00DA3FE0" w:rsidP="00DA3FE0">
            <w:pPr>
              <w:pStyle w:val="Default"/>
              <w:numPr>
                <w:ilvl w:val="0"/>
                <w:numId w:val="11"/>
              </w:numPr>
              <w:rPr>
                <w:rFonts w:asciiTheme="majorHAnsi" w:hAnsiTheme="majorHAnsi"/>
                <w:sz w:val="22"/>
                <w:szCs w:val="22"/>
              </w:rPr>
            </w:pPr>
            <w:r w:rsidRPr="00721F15">
              <w:rPr>
                <w:rFonts w:asciiTheme="majorHAnsi" w:hAnsiTheme="majorHAnsi"/>
                <w:sz w:val="22"/>
                <w:szCs w:val="22"/>
              </w:rPr>
              <w:t>Dati definitivi delle persone condannate;</w:t>
            </w:r>
          </w:p>
          <w:p w:rsidR="00DA3FE0" w:rsidRPr="00721F15" w:rsidRDefault="00DA3FE0" w:rsidP="00DA3FE0">
            <w:pPr>
              <w:pStyle w:val="Default"/>
              <w:rPr>
                <w:rFonts w:asciiTheme="majorHAnsi" w:hAnsiTheme="majorHAnsi"/>
                <w:sz w:val="22"/>
                <w:szCs w:val="22"/>
              </w:rPr>
            </w:pPr>
          </w:p>
          <w:p w:rsidR="00372BE6" w:rsidRPr="00721F15" w:rsidRDefault="00DA3FE0" w:rsidP="00DA3FE0">
            <w:pPr>
              <w:pStyle w:val="Default"/>
              <w:rPr>
                <w:rFonts w:asciiTheme="majorHAnsi" w:hAnsiTheme="majorHAnsi"/>
                <w:sz w:val="22"/>
                <w:szCs w:val="22"/>
              </w:rPr>
            </w:pPr>
            <w:r w:rsidRPr="00721F15">
              <w:rPr>
                <w:rFonts w:asciiTheme="majorHAnsi" w:hAnsiTheme="majorHAnsi"/>
                <w:sz w:val="22"/>
                <w:szCs w:val="22"/>
              </w:rPr>
              <w:t>Se stabilita direttamente nella sentenza di condanna, Durata del periodo d’esclusione [……</w:t>
            </w:r>
            <w:proofErr w:type="gramStart"/>
            <w:r w:rsidRPr="00721F15">
              <w:rPr>
                <w:rFonts w:asciiTheme="majorHAnsi" w:hAnsiTheme="majorHAnsi"/>
                <w:sz w:val="22"/>
                <w:szCs w:val="22"/>
              </w:rPr>
              <w:t>…….</w:t>
            </w:r>
            <w:proofErr w:type="gramEnd"/>
            <w:r w:rsidRPr="00721F15">
              <w:rPr>
                <w:rFonts w:asciiTheme="majorHAnsi" w:hAnsiTheme="majorHAnsi"/>
                <w:sz w:val="22"/>
                <w:szCs w:val="22"/>
              </w:rPr>
              <w:t>] e punti interessati.</w:t>
            </w:r>
          </w:p>
          <w:p w:rsidR="00721F15" w:rsidRPr="00721F15" w:rsidRDefault="00721F15" w:rsidP="00DA3FE0">
            <w:pPr>
              <w:pStyle w:val="Default"/>
              <w:rPr>
                <w:rFonts w:asciiTheme="majorHAnsi" w:hAnsiTheme="majorHAnsi"/>
                <w:sz w:val="22"/>
                <w:szCs w:val="22"/>
              </w:rPr>
            </w:pPr>
          </w:p>
          <w:p w:rsidR="00721F15" w:rsidRPr="00721F15" w:rsidRDefault="00721F15" w:rsidP="00DA3FE0">
            <w:pPr>
              <w:pStyle w:val="Default"/>
              <w:rPr>
                <w:rFonts w:asciiTheme="majorHAnsi" w:hAnsiTheme="majorHAnsi"/>
                <w:sz w:val="22"/>
                <w:szCs w:val="22"/>
              </w:rPr>
            </w:pPr>
          </w:p>
          <w:p w:rsidR="00721F15" w:rsidRPr="00721F15" w:rsidRDefault="00721F15" w:rsidP="00721F15">
            <w:pPr>
              <w:pStyle w:val="Default"/>
              <w:jc w:val="both"/>
              <w:rPr>
                <w:rFonts w:asciiTheme="majorHAnsi" w:hAnsiTheme="majorHAnsi"/>
                <w:i/>
                <w:sz w:val="22"/>
                <w:szCs w:val="22"/>
              </w:rPr>
            </w:pPr>
            <w:r w:rsidRPr="00721F15">
              <w:rPr>
                <w:rFonts w:asciiTheme="majorHAnsi" w:hAnsiTheme="majorHAnsi"/>
                <w:i/>
                <w:sz w:val="22"/>
                <w:szCs w:val="22"/>
              </w:rPr>
              <w:t>L’esclusione non sarà disposta e il divieto non si applica quando il reato è stato depenalizzato ovvero quando è intervenuta la riabilitazione ovvero quando il reato è stato dichiarato estinto dopo la condanna ovvero in caso di revoca della condanna medesima.</w:t>
            </w:r>
          </w:p>
        </w:tc>
      </w:tr>
      <w:tr w:rsidR="00372BE6" w:rsidRPr="00A650E1" w:rsidTr="00A941D1">
        <w:tc>
          <w:tcPr>
            <w:tcW w:w="3969" w:type="dxa"/>
          </w:tcPr>
          <w:p w:rsidR="00372BE6" w:rsidRPr="00A650E1" w:rsidRDefault="00372BE6" w:rsidP="00DA3FE0">
            <w:pPr>
              <w:pStyle w:val="Default"/>
              <w:jc w:val="both"/>
              <w:rPr>
                <w:rFonts w:asciiTheme="majorHAnsi" w:hAnsiTheme="majorHAnsi"/>
                <w:sz w:val="22"/>
                <w:szCs w:val="22"/>
              </w:rPr>
            </w:pPr>
            <w:r w:rsidRPr="00A650E1">
              <w:rPr>
                <w:rFonts w:asciiTheme="majorHAnsi" w:hAnsiTheme="majorHAnsi"/>
                <w:sz w:val="22"/>
                <w:szCs w:val="22"/>
              </w:rPr>
              <w:t xml:space="preserve">In caso </w:t>
            </w:r>
            <w:r w:rsidR="00DA3FE0">
              <w:rPr>
                <w:rFonts w:asciiTheme="majorHAnsi" w:hAnsiTheme="majorHAnsi"/>
                <w:sz w:val="22"/>
                <w:szCs w:val="22"/>
              </w:rPr>
              <w:t>di sentenze di condanna</w:t>
            </w:r>
            <w:r w:rsidRPr="00A650E1">
              <w:rPr>
                <w:rFonts w:asciiTheme="majorHAnsi" w:hAnsiTheme="majorHAnsi"/>
                <w:sz w:val="22"/>
                <w:szCs w:val="22"/>
              </w:rPr>
              <w:t xml:space="preserve">, </w:t>
            </w:r>
            <w:r w:rsidR="004A6326">
              <w:rPr>
                <w:rFonts w:asciiTheme="majorHAnsi" w:hAnsiTheme="majorHAnsi"/>
                <w:sz w:val="22"/>
                <w:szCs w:val="22"/>
              </w:rPr>
              <w:t xml:space="preserve">il professionista o </w:t>
            </w:r>
            <w:r w:rsidRPr="00A650E1">
              <w:rPr>
                <w:rFonts w:asciiTheme="majorHAnsi" w:hAnsiTheme="majorHAnsi"/>
                <w:sz w:val="22"/>
                <w:szCs w:val="22"/>
              </w:rPr>
              <w:t>l’operatore economico ha adottato misure sufficienti a dimostrare la sua affidabilità nonostante</w:t>
            </w:r>
            <w:r w:rsidR="00DA3FE0">
              <w:rPr>
                <w:rFonts w:asciiTheme="majorHAnsi" w:hAnsiTheme="majorHAnsi"/>
                <w:sz w:val="22"/>
                <w:szCs w:val="22"/>
              </w:rPr>
              <w:t xml:space="preserve"> l’esistenza di un pertinente mo</w:t>
            </w:r>
            <w:r w:rsidRPr="00A650E1">
              <w:rPr>
                <w:rFonts w:asciiTheme="majorHAnsi" w:hAnsiTheme="majorHAnsi"/>
                <w:sz w:val="22"/>
                <w:szCs w:val="22"/>
              </w:rPr>
              <w:t xml:space="preserve">tivo di esclusione </w:t>
            </w:r>
            <w:r w:rsidR="00DA3FE0">
              <w:rPr>
                <w:rFonts w:asciiTheme="majorHAnsi" w:hAnsiTheme="majorHAnsi"/>
                <w:sz w:val="22"/>
                <w:szCs w:val="22"/>
              </w:rPr>
              <w:t>(“Autodisciplina” o “Self-</w:t>
            </w:r>
            <w:proofErr w:type="spellStart"/>
            <w:r w:rsidR="00DA3FE0">
              <w:rPr>
                <w:rFonts w:asciiTheme="majorHAnsi" w:hAnsiTheme="majorHAnsi"/>
                <w:sz w:val="22"/>
                <w:szCs w:val="22"/>
              </w:rPr>
              <w:t>Cleaning</w:t>
            </w:r>
            <w:proofErr w:type="spellEnd"/>
            <w:r w:rsidR="00DA3FE0">
              <w:rPr>
                <w:rFonts w:asciiTheme="majorHAnsi" w:hAnsiTheme="majorHAnsi"/>
                <w:sz w:val="22"/>
                <w:szCs w:val="22"/>
              </w:rPr>
              <w:t>”</w:t>
            </w:r>
            <w:proofErr w:type="gramStart"/>
            <w:r w:rsidR="00DA3FE0">
              <w:rPr>
                <w:rFonts w:asciiTheme="majorHAnsi" w:hAnsiTheme="majorHAnsi"/>
                <w:sz w:val="22"/>
                <w:szCs w:val="22"/>
              </w:rPr>
              <w:t xml:space="preserve">) </w:t>
            </w:r>
            <w:r w:rsidRPr="00A650E1">
              <w:rPr>
                <w:rFonts w:asciiTheme="majorHAnsi" w:hAnsiTheme="majorHAnsi"/>
                <w:sz w:val="22"/>
                <w:szCs w:val="22"/>
              </w:rPr>
              <w:t>?</w:t>
            </w:r>
            <w:proofErr w:type="gramEnd"/>
          </w:p>
        </w:tc>
        <w:tc>
          <w:tcPr>
            <w:tcW w:w="6095" w:type="dxa"/>
          </w:tcPr>
          <w:p w:rsidR="00372BE6" w:rsidRDefault="00372BE6"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DA3FE0" w:rsidRDefault="00DA3FE0" w:rsidP="005979ED">
            <w:pPr>
              <w:pStyle w:val="Default"/>
              <w:rPr>
                <w:rFonts w:asciiTheme="majorHAnsi" w:hAnsiTheme="majorHAnsi"/>
                <w:sz w:val="22"/>
                <w:szCs w:val="22"/>
              </w:rPr>
            </w:pPr>
          </w:p>
          <w:p w:rsidR="00DA3FE0" w:rsidRPr="00A650E1" w:rsidRDefault="00DA3FE0" w:rsidP="00DA3FE0">
            <w:pPr>
              <w:pStyle w:val="Default"/>
              <w:rPr>
                <w:rFonts w:asciiTheme="majorHAnsi" w:hAnsiTheme="majorHAnsi"/>
                <w:sz w:val="22"/>
                <w:szCs w:val="22"/>
              </w:rPr>
            </w:pPr>
            <w:r w:rsidRPr="00DA3FE0">
              <w:rPr>
                <w:rFonts w:asciiTheme="majorHAnsi" w:hAnsiTheme="majorHAnsi"/>
                <w:b/>
                <w:sz w:val="22"/>
                <w:szCs w:val="22"/>
              </w:rPr>
              <w:t>In caso affermativo,</w:t>
            </w:r>
            <w:r>
              <w:rPr>
                <w:rFonts w:asciiTheme="majorHAnsi" w:hAnsiTheme="majorHAnsi"/>
                <w:sz w:val="22"/>
                <w:szCs w:val="22"/>
              </w:rPr>
              <w:t xml:space="preserve"> descrivere le misure adottate</w:t>
            </w:r>
            <w:r w:rsidRPr="00DA3FE0">
              <w:rPr>
                <w:rFonts w:asciiTheme="majorHAnsi" w:hAnsiTheme="majorHAnsi"/>
                <w:sz w:val="22"/>
                <w:szCs w:val="22"/>
              </w:rPr>
              <w:t>:</w:t>
            </w:r>
          </w:p>
        </w:tc>
      </w:tr>
    </w:tbl>
    <w:p w:rsidR="00DA3FE0" w:rsidRPr="005547DC" w:rsidRDefault="00DA3FE0" w:rsidP="00DA3FE0">
      <w:pPr>
        <w:pStyle w:val="CM6"/>
        <w:spacing w:before="480" w:after="120" w:line="300" w:lineRule="atLeast"/>
        <w:ind w:left="284" w:right="-142"/>
        <w:jc w:val="center"/>
        <w:rPr>
          <w:rFonts w:asciiTheme="majorHAnsi" w:hAnsiTheme="majorHAnsi" w:cs="Calibri"/>
          <w:b/>
          <w:color w:val="000000"/>
          <w:sz w:val="22"/>
          <w:szCs w:val="22"/>
        </w:rPr>
      </w:pPr>
      <w:r>
        <w:rPr>
          <w:rFonts w:asciiTheme="majorHAnsi" w:hAnsiTheme="majorHAnsi" w:cs="Calibri"/>
          <w:b/>
          <w:color w:val="000000"/>
          <w:sz w:val="22"/>
          <w:szCs w:val="22"/>
        </w:rPr>
        <w:t>B</w:t>
      </w:r>
      <w:r w:rsidRPr="005547DC">
        <w:rPr>
          <w:rFonts w:asciiTheme="majorHAnsi" w:hAnsiTheme="majorHAnsi" w:cs="Calibri"/>
          <w:b/>
          <w:color w:val="000000"/>
          <w:sz w:val="22"/>
          <w:szCs w:val="22"/>
        </w:rPr>
        <w:t xml:space="preserve">: MOTIVI </w:t>
      </w:r>
      <w:r>
        <w:rPr>
          <w:rFonts w:asciiTheme="majorHAnsi" w:hAnsiTheme="majorHAnsi" w:cs="Calibri"/>
          <w:b/>
          <w:color w:val="000000"/>
          <w:sz w:val="22"/>
          <w:szCs w:val="22"/>
        </w:rPr>
        <w:t>LEGATI AL PAGAMENTO DI IMPOSTE O CONTRIBUTI PREVIDENZIALI</w:t>
      </w:r>
    </w:p>
    <w:tbl>
      <w:tblPr>
        <w:tblStyle w:val="Grigliatabella"/>
        <w:tblW w:w="10064" w:type="dxa"/>
        <w:tblInd w:w="392" w:type="dxa"/>
        <w:tblLook w:val="04A0" w:firstRow="1" w:lastRow="0" w:firstColumn="1" w:lastColumn="0" w:noHBand="0" w:noVBand="1"/>
      </w:tblPr>
      <w:tblGrid>
        <w:gridCol w:w="3969"/>
        <w:gridCol w:w="6095"/>
      </w:tblGrid>
      <w:tr w:rsidR="00DA3FE0" w:rsidRPr="00A650E1" w:rsidTr="005979ED">
        <w:tc>
          <w:tcPr>
            <w:tcW w:w="3969" w:type="dxa"/>
            <w:shd w:val="clear" w:color="auto" w:fill="A6A6A6" w:themeFill="background1" w:themeFillShade="A6"/>
          </w:tcPr>
          <w:p w:rsidR="00DA3FE0" w:rsidRPr="00A650E1" w:rsidRDefault="00DA3FE0" w:rsidP="005979ED">
            <w:pPr>
              <w:pStyle w:val="Default"/>
              <w:rPr>
                <w:rFonts w:asciiTheme="majorHAnsi" w:hAnsiTheme="majorHAnsi"/>
                <w:b/>
                <w:sz w:val="22"/>
                <w:szCs w:val="22"/>
              </w:rPr>
            </w:pPr>
            <w:r>
              <w:rPr>
                <w:rFonts w:asciiTheme="majorHAnsi" w:hAnsiTheme="majorHAnsi"/>
                <w:b/>
                <w:sz w:val="22"/>
                <w:szCs w:val="22"/>
              </w:rPr>
              <w:t>Pagamento di imposte o</w:t>
            </w:r>
            <w:r w:rsidRPr="00A650E1">
              <w:rPr>
                <w:rFonts w:asciiTheme="majorHAnsi" w:hAnsiTheme="majorHAnsi"/>
                <w:b/>
                <w:sz w:val="22"/>
                <w:szCs w:val="22"/>
              </w:rPr>
              <w:t xml:space="preserve"> contributi</w:t>
            </w:r>
            <w:r>
              <w:rPr>
                <w:rFonts w:asciiTheme="majorHAnsi" w:hAnsiTheme="majorHAnsi"/>
                <w:b/>
                <w:sz w:val="22"/>
                <w:szCs w:val="22"/>
              </w:rPr>
              <w:t xml:space="preserve"> previdenziali</w:t>
            </w:r>
          </w:p>
        </w:tc>
        <w:tc>
          <w:tcPr>
            <w:tcW w:w="6095" w:type="dxa"/>
            <w:shd w:val="clear" w:color="auto" w:fill="A6A6A6" w:themeFill="background1" w:themeFillShade="A6"/>
          </w:tcPr>
          <w:p w:rsidR="00DA3FE0" w:rsidRPr="00A650E1" w:rsidRDefault="00DA3FE0" w:rsidP="005979ED">
            <w:pPr>
              <w:pStyle w:val="Default"/>
              <w:rPr>
                <w:rFonts w:asciiTheme="majorHAnsi" w:hAnsiTheme="majorHAnsi"/>
                <w:b/>
                <w:sz w:val="22"/>
                <w:szCs w:val="22"/>
              </w:rPr>
            </w:pPr>
          </w:p>
        </w:tc>
      </w:tr>
      <w:tr w:rsidR="00DA3FE0" w:rsidRPr="00A650E1" w:rsidTr="005979ED">
        <w:tc>
          <w:tcPr>
            <w:tcW w:w="3969" w:type="dxa"/>
          </w:tcPr>
          <w:p w:rsidR="00DA3FE0" w:rsidRPr="00A650E1" w:rsidRDefault="004A6326" w:rsidP="004A6326">
            <w:pPr>
              <w:pStyle w:val="Default"/>
              <w:jc w:val="both"/>
              <w:rPr>
                <w:rFonts w:asciiTheme="majorHAnsi" w:hAnsiTheme="majorHAnsi"/>
                <w:sz w:val="22"/>
                <w:szCs w:val="22"/>
              </w:rPr>
            </w:pPr>
            <w:r>
              <w:rPr>
                <w:rFonts w:asciiTheme="majorHAnsi" w:hAnsiTheme="majorHAnsi"/>
                <w:sz w:val="22"/>
                <w:szCs w:val="22"/>
              </w:rPr>
              <w:t>Il professionista o l</w:t>
            </w:r>
            <w:r w:rsidR="00DA3FE0" w:rsidRPr="00A650E1">
              <w:rPr>
                <w:rFonts w:asciiTheme="majorHAnsi" w:hAnsiTheme="majorHAnsi"/>
                <w:sz w:val="22"/>
                <w:szCs w:val="22"/>
              </w:rPr>
              <w:t>’operatore economico ha soddisfatto tutti gli obblighi re</w:t>
            </w:r>
            <w:r w:rsidR="00DA3FE0" w:rsidRPr="00A650E1">
              <w:rPr>
                <w:rFonts w:asciiTheme="majorHAnsi" w:hAnsiTheme="majorHAnsi"/>
                <w:sz w:val="22"/>
                <w:szCs w:val="22"/>
              </w:rPr>
              <w:lastRenderedPageBreak/>
              <w:t xml:space="preserve">lativi al pagamento di imposte o contributi previdenziali, sia in Italia che nella nazione dove è </w:t>
            </w:r>
            <w:proofErr w:type="gramStart"/>
            <w:r w:rsidR="00DA3FE0" w:rsidRPr="00A650E1">
              <w:rPr>
                <w:rFonts w:asciiTheme="majorHAnsi" w:hAnsiTheme="majorHAnsi"/>
                <w:sz w:val="22"/>
                <w:szCs w:val="22"/>
              </w:rPr>
              <w:t>stabilito ?</w:t>
            </w:r>
            <w:proofErr w:type="gramEnd"/>
          </w:p>
        </w:tc>
        <w:tc>
          <w:tcPr>
            <w:tcW w:w="6095" w:type="dxa"/>
          </w:tcPr>
          <w:p w:rsidR="00D91D9F" w:rsidRPr="00D91D9F" w:rsidRDefault="00DA3FE0" w:rsidP="005979ED">
            <w:pPr>
              <w:pStyle w:val="Default"/>
              <w:rPr>
                <w:rFonts w:asciiTheme="majorHAnsi" w:hAnsiTheme="majorHAnsi"/>
                <w:sz w:val="22"/>
                <w:szCs w:val="22"/>
              </w:rPr>
            </w:pPr>
            <w:r w:rsidRPr="00D91D9F">
              <w:rPr>
                <w:rFonts w:asciiTheme="majorHAnsi" w:hAnsiTheme="majorHAnsi"/>
                <w:sz w:val="22"/>
                <w:szCs w:val="22"/>
              </w:rPr>
              <w:lastRenderedPageBreak/>
              <w:t xml:space="preserve">SI </w:t>
            </w:r>
            <w:proofErr w:type="gramStart"/>
            <w:r w:rsidRPr="00D91D9F">
              <w:rPr>
                <w:rFonts w:asciiTheme="majorHAnsi" w:hAnsiTheme="majorHAnsi"/>
                <w:sz w:val="22"/>
                <w:szCs w:val="22"/>
              </w:rPr>
              <w:t xml:space="preserve">[  </w:t>
            </w:r>
            <w:proofErr w:type="gramEnd"/>
            <w:r w:rsidRPr="00D91D9F">
              <w:rPr>
                <w:rFonts w:asciiTheme="majorHAnsi" w:hAnsiTheme="majorHAnsi"/>
                <w:sz w:val="22"/>
                <w:szCs w:val="22"/>
              </w:rPr>
              <w:t xml:space="preserve"> ]                  NO [   ]      </w:t>
            </w:r>
          </w:p>
          <w:p w:rsidR="00D91D9F" w:rsidRPr="00D91D9F" w:rsidRDefault="00D91D9F" w:rsidP="005979ED">
            <w:pPr>
              <w:pStyle w:val="Default"/>
              <w:rPr>
                <w:rFonts w:asciiTheme="majorHAnsi" w:hAnsiTheme="majorHAnsi"/>
                <w:sz w:val="22"/>
                <w:szCs w:val="22"/>
              </w:rPr>
            </w:pPr>
          </w:p>
          <w:p w:rsidR="00D91D9F" w:rsidRPr="00D91D9F" w:rsidRDefault="00D91D9F" w:rsidP="005979ED">
            <w:pPr>
              <w:pStyle w:val="Default"/>
              <w:rPr>
                <w:rFonts w:asciiTheme="majorHAnsi" w:hAnsiTheme="majorHAnsi"/>
                <w:sz w:val="22"/>
                <w:szCs w:val="22"/>
              </w:rPr>
            </w:pPr>
          </w:p>
          <w:p w:rsidR="00D91D9F" w:rsidRPr="00D91D9F" w:rsidRDefault="00D91D9F" w:rsidP="00D91D9F">
            <w:pPr>
              <w:pStyle w:val="Default"/>
              <w:rPr>
                <w:rFonts w:asciiTheme="majorHAnsi" w:hAnsiTheme="majorHAnsi"/>
                <w:sz w:val="22"/>
                <w:szCs w:val="22"/>
              </w:rPr>
            </w:pPr>
            <w:r w:rsidRPr="00D91D9F">
              <w:rPr>
                <w:rFonts w:asciiTheme="majorHAnsi" w:hAnsiTheme="majorHAnsi"/>
                <w:b/>
                <w:sz w:val="22"/>
                <w:szCs w:val="22"/>
              </w:rPr>
              <w:lastRenderedPageBreak/>
              <w:t>In caso negativo</w:t>
            </w:r>
            <w:r w:rsidRPr="00D91D9F">
              <w:rPr>
                <w:rFonts w:asciiTheme="majorHAnsi" w:hAnsiTheme="majorHAnsi"/>
                <w:sz w:val="22"/>
                <w:szCs w:val="22"/>
              </w:rPr>
              <w:t>, indicare:</w:t>
            </w:r>
          </w:p>
          <w:p w:rsidR="00D91D9F" w:rsidRPr="00D91D9F" w:rsidRDefault="00D91D9F" w:rsidP="00D91D9F">
            <w:pPr>
              <w:pStyle w:val="Default"/>
              <w:rPr>
                <w:rFonts w:asciiTheme="majorHAnsi" w:hAnsiTheme="majorHAnsi"/>
                <w:sz w:val="22"/>
                <w:szCs w:val="22"/>
              </w:rPr>
            </w:pPr>
          </w:p>
          <w:p w:rsidR="00D91D9F" w:rsidRPr="00D91D9F" w:rsidRDefault="00D91D9F" w:rsidP="00D91D9F">
            <w:pPr>
              <w:pStyle w:val="Default"/>
              <w:numPr>
                <w:ilvl w:val="0"/>
                <w:numId w:val="12"/>
              </w:numPr>
              <w:rPr>
                <w:rFonts w:asciiTheme="majorHAnsi" w:hAnsiTheme="majorHAnsi"/>
                <w:sz w:val="22"/>
                <w:szCs w:val="22"/>
              </w:rPr>
            </w:pPr>
            <w:r w:rsidRPr="00D91D9F">
              <w:rPr>
                <w:rFonts w:asciiTheme="majorHAnsi" w:hAnsiTheme="majorHAnsi"/>
                <w:sz w:val="22"/>
                <w:szCs w:val="22"/>
              </w:rPr>
              <w:t>Paese o Stato membro interessato</w:t>
            </w:r>
          </w:p>
          <w:p w:rsidR="00D91D9F" w:rsidRPr="00D91D9F" w:rsidRDefault="00D91D9F" w:rsidP="00D91D9F">
            <w:pPr>
              <w:pStyle w:val="Default"/>
              <w:numPr>
                <w:ilvl w:val="0"/>
                <w:numId w:val="12"/>
              </w:numPr>
              <w:rPr>
                <w:rFonts w:asciiTheme="majorHAnsi" w:hAnsiTheme="majorHAnsi"/>
                <w:sz w:val="22"/>
                <w:szCs w:val="22"/>
              </w:rPr>
            </w:pPr>
            <w:r w:rsidRPr="00D91D9F">
              <w:rPr>
                <w:rFonts w:asciiTheme="majorHAnsi" w:hAnsiTheme="majorHAnsi"/>
                <w:sz w:val="22"/>
                <w:szCs w:val="22"/>
              </w:rPr>
              <w:t>Di quale importo si tratta</w:t>
            </w:r>
          </w:p>
          <w:p w:rsidR="00D91D9F" w:rsidRPr="00D91D9F" w:rsidRDefault="00D91D9F" w:rsidP="00D91D9F">
            <w:pPr>
              <w:pStyle w:val="Default"/>
              <w:numPr>
                <w:ilvl w:val="0"/>
                <w:numId w:val="12"/>
              </w:numPr>
              <w:rPr>
                <w:rFonts w:asciiTheme="majorHAnsi" w:hAnsiTheme="majorHAnsi"/>
                <w:sz w:val="22"/>
                <w:szCs w:val="22"/>
              </w:rPr>
            </w:pPr>
            <w:r w:rsidRPr="00D91D9F">
              <w:rPr>
                <w:rFonts w:asciiTheme="majorHAnsi" w:hAnsiTheme="majorHAnsi"/>
                <w:sz w:val="22"/>
                <w:szCs w:val="22"/>
              </w:rPr>
              <w:t>Come è stata stabilita tale inottemperanza:</w:t>
            </w:r>
          </w:p>
          <w:p w:rsidR="00D91D9F" w:rsidRPr="00D91D9F" w:rsidRDefault="00D91D9F" w:rsidP="00D91D9F">
            <w:pPr>
              <w:pStyle w:val="Default"/>
              <w:numPr>
                <w:ilvl w:val="0"/>
                <w:numId w:val="13"/>
              </w:numPr>
              <w:rPr>
                <w:rFonts w:asciiTheme="majorHAnsi" w:hAnsiTheme="majorHAnsi"/>
                <w:sz w:val="22"/>
                <w:szCs w:val="22"/>
              </w:rPr>
            </w:pPr>
            <w:r w:rsidRPr="00D91D9F">
              <w:rPr>
                <w:rFonts w:asciiTheme="majorHAnsi" w:hAnsiTheme="majorHAnsi"/>
                <w:i/>
                <w:sz w:val="22"/>
                <w:szCs w:val="22"/>
              </w:rPr>
              <w:t>Mediante una decisione giudiziaria o amministrativa</w:t>
            </w:r>
            <w:r w:rsidRPr="00D91D9F">
              <w:rPr>
                <w:rFonts w:asciiTheme="majorHAnsi" w:hAnsiTheme="majorHAnsi"/>
                <w:sz w:val="22"/>
                <w:szCs w:val="22"/>
              </w:rPr>
              <w:t>:</w:t>
            </w:r>
          </w:p>
          <w:p w:rsidR="00D91D9F" w:rsidRPr="00D91D9F" w:rsidRDefault="00D91D9F" w:rsidP="00D91D9F">
            <w:pPr>
              <w:pStyle w:val="Default"/>
              <w:numPr>
                <w:ilvl w:val="0"/>
                <w:numId w:val="14"/>
              </w:numPr>
              <w:rPr>
                <w:rFonts w:asciiTheme="majorHAnsi" w:hAnsiTheme="majorHAnsi"/>
                <w:sz w:val="22"/>
                <w:szCs w:val="22"/>
              </w:rPr>
            </w:pPr>
            <w:r w:rsidRPr="00D91D9F">
              <w:rPr>
                <w:rFonts w:asciiTheme="majorHAnsi" w:hAnsiTheme="majorHAnsi"/>
                <w:sz w:val="22"/>
                <w:szCs w:val="22"/>
              </w:rPr>
              <w:t>Tale decisione è definitiva e vincolante?</w:t>
            </w:r>
          </w:p>
          <w:p w:rsidR="00D91D9F" w:rsidRPr="00D91D9F" w:rsidRDefault="00D91D9F" w:rsidP="00D91D9F">
            <w:pPr>
              <w:pStyle w:val="Default"/>
              <w:numPr>
                <w:ilvl w:val="0"/>
                <w:numId w:val="14"/>
              </w:numPr>
              <w:rPr>
                <w:rFonts w:asciiTheme="majorHAnsi" w:hAnsiTheme="majorHAnsi"/>
                <w:sz w:val="22"/>
                <w:szCs w:val="22"/>
              </w:rPr>
            </w:pPr>
            <w:r w:rsidRPr="00D91D9F">
              <w:rPr>
                <w:rFonts w:asciiTheme="majorHAnsi" w:hAnsiTheme="majorHAnsi"/>
                <w:sz w:val="22"/>
                <w:szCs w:val="22"/>
              </w:rPr>
              <w:t>Indicare la data di sentenza di condanna o della decisione</w:t>
            </w:r>
          </w:p>
          <w:p w:rsidR="00D91D9F" w:rsidRPr="00D91D9F" w:rsidRDefault="00D91D9F" w:rsidP="00D91D9F">
            <w:pPr>
              <w:pStyle w:val="Default"/>
              <w:numPr>
                <w:ilvl w:val="0"/>
                <w:numId w:val="14"/>
              </w:numPr>
              <w:rPr>
                <w:rFonts w:asciiTheme="majorHAnsi" w:hAnsiTheme="majorHAnsi"/>
                <w:sz w:val="22"/>
                <w:szCs w:val="22"/>
              </w:rPr>
            </w:pPr>
            <w:r w:rsidRPr="00D91D9F">
              <w:rPr>
                <w:rFonts w:asciiTheme="majorHAnsi" w:hAnsiTheme="majorHAnsi"/>
                <w:sz w:val="22"/>
                <w:szCs w:val="22"/>
              </w:rPr>
              <w:t xml:space="preserve">Nel caso di una sentenza di condanna, </w:t>
            </w:r>
            <w:r w:rsidRPr="00D91D9F">
              <w:rPr>
                <w:rFonts w:asciiTheme="majorHAnsi" w:hAnsiTheme="majorHAnsi"/>
                <w:b/>
                <w:sz w:val="22"/>
                <w:szCs w:val="22"/>
              </w:rPr>
              <w:t>se stabilita</w:t>
            </w:r>
            <w:r w:rsidRPr="00D91D9F">
              <w:rPr>
                <w:rFonts w:asciiTheme="majorHAnsi" w:hAnsiTheme="majorHAnsi"/>
                <w:sz w:val="22"/>
                <w:szCs w:val="22"/>
              </w:rPr>
              <w:t xml:space="preserve"> </w:t>
            </w:r>
            <w:r w:rsidRPr="00D91D9F">
              <w:rPr>
                <w:rFonts w:asciiTheme="majorHAnsi" w:hAnsiTheme="majorHAnsi"/>
                <w:b/>
                <w:sz w:val="22"/>
                <w:szCs w:val="22"/>
              </w:rPr>
              <w:t>direttamente nella sentenza di condanna</w:t>
            </w:r>
            <w:r w:rsidRPr="00D91D9F">
              <w:rPr>
                <w:rFonts w:asciiTheme="majorHAnsi" w:hAnsiTheme="majorHAnsi"/>
                <w:sz w:val="22"/>
                <w:szCs w:val="22"/>
              </w:rPr>
              <w:t>, la durata del periodo d’esclusione:</w:t>
            </w:r>
          </w:p>
          <w:p w:rsidR="00D91D9F" w:rsidRPr="00D91D9F" w:rsidRDefault="00D91D9F" w:rsidP="00D91D9F">
            <w:pPr>
              <w:pStyle w:val="Default"/>
              <w:rPr>
                <w:rFonts w:asciiTheme="majorHAnsi" w:hAnsiTheme="majorHAnsi"/>
                <w:sz w:val="22"/>
                <w:szCs w:val="22"/>
              </w:rPr>
            </w:pPr>
          </w:p>
          <w:p w:rsidR="00D91D9F" w:rsidRPr="00D91D9F" w:rsidRDefault="00D91D9F" w:rsidP="00D91D9F">
            <w:pPr>
              <w:pStyle w:val="Default"/>
              <w:numPr>
                <w:ilvl w:val="0"/>
                <w:numId w:val="13"/>
              </w:numPr>
              <w:rPr>
                <w:rFonts w:asciiTheme="majorHAnsi" w:hAnsiTheme="majorHAnsi"/>
                <w:sz w:val="22"/>
                <w:szCs w:val="22"/>
              </w:rPr>
            </w:pPr>
            <w:r w:rsidRPr="00D91D9F">
              <w:rPr>
                <w:rFonts w:asciiTheme="majorHAnsi" w:hAnsiTheme="majorHAnsi"/>
                <w:i/>
                <w:sz w:val="22"/>
                <w:szCs w:val="22"/>
              </w:rPr>
              <w:t>In altro modo?</w:t>
            </w:r>
            <w:r w:rsidRPr="00D91D9F">
              <w:rPr>
                <w:rFonts w:asciiTheme="majorHAnsi" w:hAnsiTheme="majorHAnsi"/>
                <w:sz w:val="22"/>
                <w:szCs w:val="22"/>
              </w:rPr>
              <w:t xml:space="preserve"> Specificare:</w:t>
            </w:r>
          </w:p>
          <w:p w:rsidR="00D91D9F" w:rsidRPr="00D91D9F" w:rsidRDefault="00D91D9F" w:rsidP="00D91D9F">
            <w:pPr>
              <w:pStyle w:val="Default"/>
              <w:rPr>
                <w:rFonts w:asciiTheme="majorHAnsi" w:hAnsiTheme="majorHAnsi"/>
                <w:sz w:val="22"/>
                <w:szCs w:val="22"/>
              </w:rPr>
            </w:pPr>
          </w:p>
          <w:p w:rsidR="00DA3FE0" w:rsidRPr="00D91D9F" w:rsidRDefault="004A6326" w:rsidP="005979ED">
            <w:pPr>
              <w:pStyle w:val="Default"/>
              <w:numPr>
                <w:ilvl w:val="0"/>
                <w:numId w:val="12"/>
              </w:numPr>
              <w:rPr>
                <w:rFonts w:asciiTheme="majorHAnsi" w:hAnsiTheme="majorHAnsi"/>
                <w:sz w:val="22"/>
                <w:szCs w:val="22"/>
              </w:rPr>
            </w:pPr>
            <w:r>
              <w:rPr>
                <w:rFonts w:asciiTheme="majorHAnsi" w:hAnsiTheme="majorHAnsi"/>
                <w:sz w:val="22"/>
                <w:szCs w:val="22"/>
              </w:rPr>
              <w:t>H</w:t>
            </w:r>
            <w:r w:rsidR="00D91D9F" w:rsidRPr="00D91D9F">
              <w:rPr>
                <w:rFonts w:asciiTheme="majorHAnsi" w:hAnsiTheme="majorHAnsi"/>
                <w:sz w:val="22"/>
                <w:szCs w:val="22"/>
              </w:rPr>
              <w:t>a ottemperato ai suoi obblighi, pagando o impegnandosi in modo vincolante a pagare le imposte o i contributi previdenziali dovuti, compresi eventuali interessi maturati o multe?</w:t>
            </w:r>
          </w:p>
        </w:tc>
      </w:tr>
    </w:tbl>
    <w:p w:rsidR="00F80D3B" w:rsidRPr="005547DC" w:rsidRDefault="00F80D3B" w:rsidP="00F80D3B">
      <w:pPr>
        <w:pStyle w:val="CM6"/>
        <w:spacing w:before="480" w:after="120" w:line="300" w:lineRule="atLeast"/>
        <w:ind w:left="284" w:right="-142"/>
        <w:jc w:val="center"/>
        <w:rPr>
          <w:rFonts w:asciiTheme="majorHAnsi" w:hAnsiTheme="majorHAnsi" w:cs="Calibri"/>
          <w:b/>
          <w:color w:val="000000"/>
          <w:sz w:val="22"/>
          <w:szCs w:val="22"/>
        </w:rPr>
      </w:pPr>
      <w:r>
        <w:rPr>
          <w:rFonts w:asciiTheme="majorHAnsi" w:hAnsiTheme="majorHAnsi" w:cs="Calibri"/>
          <w:b/>
          <w:color w:val="000000"/>
          <w:sz w:val="22"/>
          <w:szCs w:val="22"/>
        </w:rPr>
        <w:lastRenderedPageBreak/>
        <w:t>C</w:t>
      </w:r>
      <w:r w:rsidRPr="005547DC">
        <w:rPr>
          <w:rFonts w:asciiTheme="majorHAnsi" w:hAnsiTheme="majorHAnsi" w:cs="Calibri"/>
          <w:b/>
          <w:color w:val="000000"/>
          <w:sz w:val="22"/>
          <w:szCs w:val="22"/>
        </w:rPr>
        <w:t xml:space="preserve">: </w:t>
      </w:r>
      <w:r w:rsidRPr="00F80D3B">
        <w:rPr>
          <w:rFonts w:asciiTheme="majorHAnsi" w:hAnsiTheme="majorHAnsi" w:cs="Calibri"/>
          <w:b/>
          <w:color w:val="000000"/>
          <w:sz w:val="22"/>
          <w:szCs w:val="22"/>
        </w:rPr>
        <w:t>MOTIVI LEGATI A INSOLVENZA, CONFLITTO DI INTERESSI O ILLECITI PROFESSIONALI</w:t>
      </w:r>
    </w:p>
    <w:tbl>
      <w:tblPr>
        <w:tblStyle w:val="Grigliatabella"/>
        <w:tblW w:w="10064" w:type="dxa"/>
        <w:tblInd w:w="392" w:type="dxa"/>
        <w:tblLook w:val="04A0" w:firstRow="1" w:lastRow="0" w:firstColumn="1" w:lastColumn="0" w:noHBand="0" w:noVBand="1"/>
      </w:tblPr>
      <w:tblGrid>
        <w:gridCol w:w="3969"/>
        <w:gridCol w:w="6095"/>
      </w:tblGrid>
      <w:tr w:rsidR="00F80D3B" w:rsidRPr="00A650E1" w:rsidTr="005979ED">
        <w:tc>
          <w:tcPr>
            <w:tcW w:w="3969" w:type="dxa"/>
            <w:shd w:val="clear" w:color="auto" w:fill="A6A6A6" w:themeFill="background1" w:themeFillShade="A6"/>
          </w:tcPr>
          <w:p w:rsidR="00F80D3B" w:rsidRPr="00A650E1" w:rsidRDefault="00F80D3B" w:rsidP="00F80D3B">
            <w:pPr>
              <w:pStyle w:val="Default"/>
              <w:rPr>
                <w:rFonts w:asciiTheme="majorHAnsi" w:hAnsiTheme="majorHAnsi"/>
                <w:b/>
                <w:sz w:val="22"/>
                <w:szCs w:val="22"/>
              </w:rPr>
            </w:pPr>
            <w:r>
              <w:rPr>
                <w:rFonts w:asciiTheme="majorHAnsi" w:hAnsiTheme="majorHAnsi"/>
                <w:b/>
                <w:sz w:val="22"/>
                <w:szCs w:val="22"/>
              </w:rPr>
              <w:t>Informazioni su eventuali situazioni di i</w:t>
            </w:r>
            <w:r w:rsidRPr="00A650E1">
              <w:rPr>
                <w:rFonts w:asciiTheme="majorHAnsi" w:hAnsiTheme="majorHAnsi"/>
                <w:b/>
                <w:sz w:val="22"/>
                <w:szCs w:val="22"/>
              </w:rPr>
              <w:t xml:space="preserve">nsolvenza, </w:t>
            </w:r>
            <w:r>
              <w:rPr>
                <w:rFonts w:asciiTheme="majorHAnsi" w:hAnsiTheme="majorHAnsi"/>
                <w:b/>
                <w:sz w:val="22"/>
                <w:szCs w:val="22"/>
              </w:rPr>
              <w:t xml:space="preserve">conflitto d’interessi o </w:t>
            </w:r>
            <w:r w:rsidRPr="00A650E1">
              <w:rPr>
                <w:rFonts w:asciiTheme="majorHAnsi" w:hAnsiTheme="majorHAnsi"/>
                <w:b/>
                <w:sz w:val="22"/>
                <w:szCs w:val="22"/>
              </w:rPr>
              <w:t>illeciti professionali</w:t>
            </w:r>
          </w:p>
        </w:tc>
        <w:tc>
          <w:tcPr>
            <w:tcW w:w="6095" w:type="dxa"/>
            <w:shd w:val="clear" w:color="auto" w:fill="A6A6A6" w:themeFill="background1" w:themeFillShade="A6"/>
          </w:tcPr>
          <w:p w:rsidR="00F80D3B" w:rsidRPr="00A650E1" w:rsidRDefault="00F80D3B" w:rsidP="005979ED">
            <w:pPr>
              <w:pStyle w:val="Default"/>
              <w:rPr>
                <w:rFonts w:asciiTheme="majorHAnsi" w:hAnsiTheme="majorHAnsi"/>
                <w:b/>
                <w:sz w:val="22"/>
                <w:szCs w:val="22"/>
              </w:rPr>
            </w:pPr>
          </w:p>
        </w:tc>
      </w:tr>
      <w:tr w:rsidR="00F80D3B" w:rsidRPr="00A650E1" w:rsidTr="005979ED">
        <w:tc>
          <w:tcPr>
            <w:tcW w:w="3969" w:type="dxa"/>
          </w:tcPr>
          <w:p w:rsidR="00F80D3B" w:rsidRPr="00A650E1" w:rsidRDefault="004A6326" w:rsidP="004A6326">
            <w:pPr>
              <w:pStyle w:val="Default"/>
              <w:jc w:val="both"/>
              <w:rPr>
                <w:rFonts w:asciiTheme="majorHAnsi" w:hAnsiTheme="majorHAnsi"/>
                <w:sz w:val="22"/>
                <w:szCs w:val="22"/>
              </w:rPr>
            </w:pPr>
            <w:r>
              <w:rPr>
                <w:rFonts w:asciiTheme="majorHAnsi" w:hAnsiTheme="majorHAnsi"/>
                <w:sz w:val="22"/>
                <w:szCs w:val="22"/>
              </w:rPr>
              <w:t>Il professionista o l</w:t>
            </w:r>
            <w:r w:rsidR="00F80D3B" w:rsidRPr="00A650E1">
              <w:rPr>
                <w:rFonts w:asciiTheme="majorHAnsi" w:hAnsiTheme="majorHAnsi"/>
                <w:sz w:val="22"/>
                <w:szCs w:val="22"/>
              </w:rPr>
              <w:t xml:space="preserve">’operatore economico ha violato per quanto di sua conoscenza, obblighi applicabili in materia di diritto ambientale, sociale e del </w:t>
            </w:r>
            <w:proofErr w:type="gramStart"/>
            <w:r w:rsidR="00F80D3B" w:rsidRPr="00A650E1">
              <w:rPr>
                <w:rFonts w:asciiTheme="majorHAnsi" w:hAnsiTheme="majorHAnsi"/>
                <w:sz w:val="22"/>
                <w:szCs w:val="22"/>
              </w:rPr>
              <w:t>lavoro ?</w:t>
            </w:r>
            <w:proofErr w:type="gramEnd"/>
            <w:r w:rsidR="00F80D3B" w:rsidRPr="00A650E1">
              <w:rPr>
                <w:rFonts w:asciiTheme="majorHAnsi" w:hAnsiTheme="majorHAnsi"/>
                <w:sz w:val="22"/>
                <w:szCs w:val="22"/>
              </w:rPr>
              <w:t xml:space="preserve"> </w:t>
            </w:r>
          </w:p>
        </w:tc>
        <w:tc>
          <w:tcPr>
            <w:tcW w:w="6095" w:type="dxa"/>
          </w:tcPr>
          <w:p w:rsidR="00F80D3B" w:rsidRDefault="00F80D3B"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F80D3B" w:rsidRDefault="00F80D3B" w:rsidP="005979ED">
            <w:pPr>
              <w:pStyle w:val="Default"/>
              <w:rPr>
                <w:rFonts w:asciiTheme="majorHAnsi" w:hAnsiTheme="majorHAnsi"/>
                <w:sz w:val="22"/>
                <w:szCs w:val="22"/>
              </w:rPr>
            </w:pPr>
          </w:p>
          <w:p w:rsidR="00F80D3B" w:rsidRDefault="00F80D3B" w:rsidP="005979ED">
            <w:pPr>
              <w:pStyle w:val="Default"/>
              <w:rPr>
                <w:rFonts w:asciiTheme="majorHAnsi" w:hAnsiTheme="majorHAnsi"/>
                <w:sz w:val="22"/>
                <w:szCs w:val="22"/>
              </w:rPr>
            </w:pPr>
          </w:p>
          <w:p w:rsidR="00F80D3B" w:rsidRDefault="00F80D3B" w:rsidP="005979ED">
            <w:pPr>
              <w:pStyle w:val="Default"/>
              <w:rPr>
                <w:rFonts w:asciiTheme="majorHAnsi" w:hAnsiTheme="majorHAnsi"/>
                <w:sz w:val="22"/>
                <w:szCs w:val="22"/>
              </w:rPr>
            </w:pPr>
            <w:r w:rsidRPr="00A650E1">
              <w:rPr>
                <w:rFonts w:asciiTheme="majorHAnsi" w:hAnsiTheme="majorHAnsi"/>
                <w:sz w:val="22"/>
                <w:szCs w:val="22"/>
              </w:rPr>
              <w:t xml:space="preserve">In caso affermativo, ha adottato misure sufficienti a dimostrare la sua affidabilità nonostante l’esistenza del presente motivo di </w:t>
            </w:r>
            <w:proofErr w:type="gramStart"/>
            <w:r w:rsidRPr="00A650E1">
              <w:rPr>
                <w:rFonts w:asciiTheme="majorHAnsi" w:hAnsiTheme="majorHAnsi"/>
                <w:sz w:val="22"/>
                <w:szCs w:val="22"/>
              </w:rPr>
              <w:t>esclusione ?</w:t>
            </w:r>
            <w:proofErr w:type="gramEnd"/>
          </w:p>
          <w:p w:rsidR="00F80D3B" w:rsidRDefault="00F80D3B"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w:t>
            </w:r>
          </w:p>
          <w:p w:rsidR="00F80D3B" w:rsidRDefault="00F80D3B" w:rsidP="005979ED">
            <w:pPr>
              <w:pStyle w:val="Default"/>
              <w:rPr>
                <w:rFonts w:asciiTheme="majorHAnsi" w:hAnsiTheme="majorHAnsi"/>
                <w:sz w:val="22"/>
                <w:szCs w:val="22"/>
              </w:rPr>
            </w:pPr>
          </w:p>
          <w:p w:rsidR="00F80D3B" w:rsidRDefault="00F80D3B" w:rsidP="005979ED">
            <w:pPr>
              <w:pStyle w:val="Default"/>
              <w:rPr>
                <w:rFonts w:asciiTheme="majorHAnsi" w:hAnsiTheme="majorHAnsi"/>
                <w:sz w:val="22"/>
                <w:szCs w:val="22"/>
              </w:rPr>
            </w:pPr>
          </w:p>
          <w:p w:rsidR="00F80D3B" w:rsidRDefault="00F80D3B" w:rsidP="00F80D3B">
            <w:pPr>
              <w:pStyle w:val="Default"/>
              <w:rPr>
                <w:rFonts w:asciiTheme="majorHAnsi" w:hAnsiTheme="majorHAnsi"/>
                <w:sz w:val="22"/>
              </w:rPr>
            </w:pPr>
            <w:r w:rsidRPr="00F80D3B">
              <w:rPr>
                <w:rFonts w:asciiTheme="majorHAnsi" w:hAnsiTheme="majorHAnsi"/>
                <w:b/>
                <w:sz w:val="22"/>
              </w:rPr>
              <w:t xml:space="preserve">In caso affermativo, </w:t>
            </w:r>
            <w:r>
              <w:rPr>
                <w:rFonts w:asciiTheme="majorHAnsi" w:hAnsiTheme="majorHAnsi"/>
                <w:sz w:val="22"/>
              </w:rPr>
              <w:t>descrivere le misure adottate.</w:t>
            </w:r>
          </w:p>
          <w:p w:rsidR="00F80D3B" w:rsidRPr="00F80D3B" w:rsidRDefault="00F80D3B" w:rsidP="00F80D3B">
            <w:pPr>
              <w:pStyle w:val="Default"/>
              <w:rPr>
                <w:rFonts w:asciiTheme="majorHAnsi" w:hAnsiTheme="majorHAnsi"/>
                <w:sz w:val="22"/>
              </w:rPr>
            </w:pPr>
          </w:p>
          <w:p w:rsidR="00F80D3B" w:rsidRPr="00A650E1" w:rsidRDefault="00F80D3B" w:rsidP="005979ED">
            <w:pPr>
              <w:pStyle w:val="Default"/>
              <w:rPr>
                <w:rFonts w:asciiTheme="majorHAnsi" w:hAnsiTheme="majorHAnsi"/>
                <w:sz w:val="22"/>
                <w:szCs w:val="22"/>
              </w:rPr>
            </w:pPr>
          </w:p>
        </w:tc>
      </w:tr>
      <w:tr w:rsidR="00F80D3B" w:rsidRPr="00A650E1" w:rsidTr="005979ED">
        <w:tc>
          <w:tcPr>
            <w:tcW w:w="3969" w:type="dxa"/>
          </w:tcPr>
          <w:p w:rsidR="00F80D3B" w:rsidRPr="00A650E1" w:rsidRDefault="004A6326" w:rsidP="005979ED">
            <w:pPr>
              <w:pStyle w:val="Default"/>
              <w:rPr>
                <w:rFonts w:asciiTheme="majorHAnsi" w:hAnsiTheme="majorHAnsi"/>
                <w:sz w:val="22"/>
                <w:szCs w:val="22"/>
              </w:rPr>
            </w:pPr>
            <w:r>
              <w:rPr>
                <w:rFonts w:asciiTheme="majorHAnsi" w:hAnsiTheme="majorHAnsi"/>
                <w:sz w:val="22"/>
                <w:szCs w:val="22"/>
              </w:rPr>
              <w:t>Il professionista o l</w:t>
            </w:r>
            <w:r w:rsidR="00F80D3B" w:rsidRPr="00A650E1">
              <w:rPr>
                <w:rFonts w:asciiTheme="majorHAnsi" w:hAnsiTheme="majorHAnsi"/>
                <w:sz w:val="22"/>
                <w:szCs w:val="22"/>
              </w:rPr>
              <w:t>’operatore economico si trova in</w:t>
            </w:r>
            <w:r w:rsidR="002C6A11">
              <w:rPr>
                <w:rFonts w:asciiTheme="majorHAnsi" w:hAnsiTheme="majorHAnsi"/>
                <w:sz w:val="22"/>
                <w:szCs w:val="22"/>
              </w:rPr>
              <w:t xml:space="preserve"> una delle seguenti situazioni</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t>f</w:t>
            </w:r>
            <w:r w:rsidR="00F80D3B" w:rsidRPr="00A650E1">
              <w:rPr>
                <w:rFonts w:asciiTheme="majorHAnsi" w:hAnsiTheme="majorHAnsi"/>
                <w:sz w:val="22"/>
                <w:szCs w:val="22"/>
              </w:rPr>
              <w:t>allimento</w:t>
            </w:r>
            <w:proofErr w:type="gramEnd"/>
            <w:r>
              <w:rPr>
                <w:rFonts w:asciiTheme="majorHAnsi" w:hAnsiTheme="majorHAnsi"/>
                <w:sz w:val="22"/>
                <w:szCs w:val="22"/>
              </w:rPr>
              <w:t xml:space="preserve">, </w:t>
            </w:r>
            <w:r w:rsidRPr="002C6A11">
              <w:rPr>
                <w:rFonts w:asciiTheme="majorHAnsi" w:hAnsiTheme="majorHAnsi"/>
                <w:i/>
                <w:sz w:val="22"/>
                <w:szCs w:val="22"/>
              </w:rPr>
              <w:t>oppure</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t>è</w:t>
            </w:r>
            <w:proofErr w:type="gramEnd"/>
            <w:r>
              <w:rPr>
                <w:rFonts w:asciiTheme="majorHAnsi" w:hAnsiTheme="majorHAnsi"/>
                <w:sz w:val="22"/>
                <w:szCs w:val="22"/>
              </w:rPr>
              <w:t xml:space="preserve"> oggetto di una p</w:t>
            </w:r>
            <w:r w:rsidR="00F80D3B" w:rsidRPr="00A650E1">
              <w:rPr>
                <w:rFonts w:asciiTheme="majorHAnsi" w:hAnsiTheme="majorHAnsi"/>
                <w:sz w:val="22"/>
                <w:szCs w:val="22"/>
              </w:rPr>
              <w:t>rocedura di insolven</w:t>
            </w:r>
            <w:r>
              <w:rPr>
                <w:rFonts w:asciiTheme="majorHAnsi" w:hAnsiTheme="majorHAnsi"/>
                <w:sz w:val="22"/>
                <w:szCs w:val="22"/>
              </w:rPr>
              <w:t xml:space="preserve">za </w:t>
            </w:r>
            <w:r w:rsidR="00F80D3B" w:rsidRPr="00A650E1">
              <w:rPr>
                <w:rFonts w:asciiTheme="majorHAnsi" w:hAnsiTheme="majorHAnsi"/>
                <w:sz w:val="22"/>
                <w:szCs w:val="22"/>
              </w:rPr>
              <w:t>o liquidazione</w:t>
            </w:r>
            <w:r>
              <w:rPr>
                <w:rFonts w:asciiTheme="majorHAnsi" w:hAnsiTheme="majorHAnsi"/>
                <w:sz w:val="22"/>
                <w:szCs w:val="22"/>
              </w:rPr>
              <w:t xml:space="preserve"> </w:t>
            </w:r>
            <w:r w:rsidRPr="002C6A11">
              <w:rPr>
                <w:rFonts w:asciiTheme="majorHAnsi" w:hAnsiTheme="majorHAnsi"/>
                <w:i/>
                <w:sz w:val="22"/>
                <w:szCs w:val="22"/>
              </w:rPr>
              <w:t>oppure</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t>ha</w:t>
            </w:r>
            <w:proofErr w:type="gramEnd"/>
            <w:r>
              <w:rPr>
                <w:rFonts w:asciiTheme="majorHAnsi" w:hAnsiTheme="majorHAnsi"/>
                <w:sz w:val="22"/>
                <w:szCs w:val="22"/>
              </w:rPr>
              <w:t xml:space="preserve"> stipulato un c</w:t>
            </w:r>
            <w:r w:rsidR="00F80D3B" w:rsidRPr="00A650E1">
              <w:rPr>
                <w:rFonts w:asciiTheme="majorHAnsi" w:hAnsiTheme="majorHAnsi"/>
                <w:sz w:val="22"/>
                <w:szCs w:val="22"/>
              </w:rPr>
              <w:t>oncordato preventivo con i creditori</w:t>
            </w:r>
            <w:r>
              <w:rPr>
                <w:rFonts w:asciiTheme="majorHAnsi" w:hAnsiTheme="majorHAnsi"/>
                <w:sz w:val="22"/>
                <w:szCs w:val="22"/>
              </w:rPr>
              <w:t xml:space="preserve"> </w:t>
            </w:r>
            <w:r w:rsidRPr="002C6A11">
              <w:rPr>
                <w:rFonts w:asciiTheme="majorHAnsi" w:hAnsiTheme="majorHAnsi"/>
                <w:i/>
                <w:sz w:val="22"/>
                <w:szCs w:val="22"/>
              </w:rPr>
              <w:t>oppure</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t>si</w:t>
            </w:r>
            <w:proofErr w:type="gramEnd"/>
            <w:r>
              <w:rPr>
                <w:rFonts w:asciiTheme="majorHAnsi" w:hAnsiTheme="majorHAnsi"/>
                <w:sz w:val="22"/>
                <w:szCs w:val="22"/>
              </w:rPr>
              <w:t xml:space="preserve"> trova in una s</w:t>
            </w:r>
            <w:r w:rsidR="00F80D3B" w:rsidRPr="00A650E1">
              <w:rPr>
                <w:rFonts w:asciiTheme="majorHAnsi" w:hAnsiTheme="majorHAnsi"/>
                <w:sz w:val="22"/>
                <w:szCs w:val="22"/>
              </w:rPr>
              <w:t>ituazione analoga derivante da una procedura simile ai sensi di leggi e regolamenti nazionali</w:t>
            </w:r>
            <w:r>
              <w:rPr>
                <w:rFonts w:asciiTheme="majorHAnsi" w:hAnsiTheme="majorHAnsi"/>
                <w:sz w:val="22"/>
                <w:szCs w:val="22"/>
              </w:rPr>
              <w:t xml:space="preserve"> </w:t>
            </w:r>
            <w:r w:rsidRPr="002C6A11">
              <w:rPr>
                <w:rFonts w:asciiTheme="majorHAnsi" w:hAnsiTheme="majorHAnsi"/>
                <w:i/>
                <w:sz w:val="22"/>
                <w:szCs w:val="22"/>
              </w:rPr>
              <w:t>oppure</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t>è</w:t>
            </w:r>
            <w:proofErr w:type="gramEnd"/>
            <w:r w:rsidR="00F80D3B" w:rsidRPr="00A650E1">
              <w:rPr>
                <w:rFonts w:asciiTheme="majorHAnsi" w:hAnsiTheme="majorHAnsi"/>
                <w:sz w:val="22"/>
                <w:szCs w:val="22"/>
              </w:rPr>
              <w:t xml:space="preserve"> in stato di amministrazione controllata</w:t>
            </w:r>
            <w:r>
              <w:rPr>
                <w:rFonts w:asciiTheme="majorHAnsi" w:hAnsiTheme="majorHAnsi"/>
                <w:sz w:val="22"/>
                <w:szCs w:val="22"/>
              </w:rPr>
              <w:t xml:space="preserve"> </w:t>
            </w:r>
            <w:r w:rsidRPr="002C6A11">
              <w:rPr>
                <w:rFonts w:asciiTheme="majorHAnsi" w:hAnsiTheme="majorHAnsi"/>
                <w:i/>
                <w:sz w:val="22"/>
                <w:szCs w:val="22"/>
              </w:rPr>
              <w:t>oppure</w:t>
            </w:r>
            <w:r>
              <w:rPr>
                <w:rFonts w:asciiTheme="majorHAnsi" w:hAnsiTheme="majorHAnsi"/>
                <w:sz w:val="22"/>
                <w:szCs w:val="22"/>
              </w:rPr>
              <w:t xml:space="preserve"> </w:t>
            </w:r>
          </w:p>
          <w:p w:rsidR="00F80D3B" w:rsidRPr="00A650E1" w:rsidRDefault="002C6A11" w:rsidP="005979ED">
            <w:pPr>
              <w:pStyle w:val="Default"/>
              <w:numPr>
                <w:ilvl w:val="0"/>
                <w:numId w:val="10"/>
              </w:numPr>
              <w:rPr>
                <w:rFonts w:asciiTheme="majorHAnsi" w:hAnsiTheme="majorHAnsi"/>
                <w:sz w:val="22"/>
                <w:szCs w:val="22"/>
              </w:rPr>
            </w:pPr>
            <w:proofErr w:type="gramStart"/>
            <w:r>
              <w:rPr>
                <w:rFonts w:asciiTheme="majorHAnsi" w:hAnsiTheme="majorHAnsi"/>
                <w:sz w:val="22"/>
                <w:szCs w:val="22"/>
              </w:rPr>
              <w:lastRenderedPageBreak/>
              <w:t>h</w:t>
            </w:r>
            <w:r w:rsidR="00F80D3B" w:rsidRPr="00A650E1">
              <w:rPr>
                <w:rFonts w:asciiTheme="majorHAnsi" w:hAnsiTheme="majorHAnsi"/>
                <w:sz w:val="22"/>
                <w:szCs w:val="22"/>
              </w:rPr>
              <w:t>a</w:t>
            </w:r>
            <w:proofErr w:type="gramEnd"/>
            <w:r w:rsidR="00F80D3B" w:rsidRPr="00A650E1">
              <w:rPr>
                <w:rFonts w:asciiTheme="majorHAnsi" w:hAnsiTheme="majorHAnsi"/>
                <w:sz w:val="22"/>
                <w:szCs w:val="22"/>
              </w:rPr>
              <w:t xml:space="preserve"> cessato la sua attività</w:t>
            </w:r>
          </w:p>
        </w:tc>
        <w:tc>
          <w:tcPr>
            <w:tcW w:w="6095" w:type="dxa"/>
          </w:tcPr>
          <w:p w:rsidR="002C6A11" w:rsidRDefault="002C6A11" w:rsidP="002C6A11">
            <w:pPr>
              <w:pStyle w:val="Default"/>
              <w:rPr>
                <w:rFonts w:asciiTheme="majorHAnsi" w:hAnsiTheme="majorHAnsi"/>
                <w:sz w:val="22"/>
                <w:szCs w:val="22"/>
              </w:rPr>
            </w:pPr>
            <w:r w:rsidRPr="00A650E1">
              <w:rPr>
                <w:rFonts w:asciiTheme="majorHAnsi" w:hAnsiTheme="majorHAnsi"/>
                <w:sz w:val="22"/>
                <w:szCs w:val="22"/>
              </w:rPr>
              <w:lastRenderedPageBreak/>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2C6A11" w:rsidRDefault="002C6A11" w:rsidP="002C6A11">
            <w:pPr>
              <w:pStyle w:val="Default"/>
              <w:rPr>
                <w:rFonts w:asciiTheme="majorHAnsi" w:hAnsiTheme="majorHAnsi"/>
                <w:sz w:val="22"/>
                <w:szCs w:val="22"/>
              </w:rPr>
            </w:pPr>
          </w:p>
          <w:p w:rsidR="002C6A11" w:rsidRPr="002C6A11" w:rsidRDefault="002C6A11" w:rsidP="002C6A11">
            <w:pPr>
              <w:tabs>
                <w:tab w:val="left" w:pos="2680"/>
              </w:tabs>
              <w:rPr>
                <w:rFonts w:asciiTheme="majorHAnsi" w:hAnsiTheme="majorHAnsi"/>
                <w:b/>
              </w:rPr>
            </w:pPr>
            <w:r w:rsidRPr="002C6A11">
              <w:rPr>
                <w:rFonts w:asciiTheme="majorHAnsi" w:hAnsiTheme="majorHAnsi"/>
                <w:b/>
              </w:rPr>
              <w:t>In caso affermativo:</w:t>
            </w:r>
          </w:p>
          <w:p w:rsidR="002C6A11" w:rsidRPr="002C6A11" w:rsidRDefault="002C6A11" w:rsidP="002C6A11">
            <w:pPr>
              <w:pStyle w:val="Paragrafoelenco"/>
              <w:numPr>
                <w:ilvl w:val="0"/>
                <w:numId w:val="14"/>
              </w:numPr>
              <w:tabs>
                <w:tab w:val="left" w:pos="2680"/>
              </w:tabs>
              <w:ind w:left="567" w:hanging="283"/>
              <w:jc w:val="both"/>
              <w:rPr>
                <w:rFonts w:asciiTheme="majorHAnsi" w:hAnsiTheme="majorHAnsi"/>
              </w:rPr>
            </w:pPr>
            <w:r w:rsidRPr="002C6A11">
              <w:rPr>
                <w:rFonts w:asciiTheme="majorHAnsi" w:hAnsiTheme="majorHAnsi"/>
              </w:rPr>
              <w:t>Fornire le informazioni dettagliate:</w:t>
            </w:r>
          </w:p>
          <w:p w:rsidR="00F80D3B" w:rsidRPr="002C6A11" w:rsidRDefault="002C6A11" w:rsidP="005979ED">
            <w:pPr>
              <w:pStyle w:val="Paragrafoelenco"/>
              <w:numPr>
                <w:ilvl w:val="0"/>
                <w:numId w:val="14"/>
              </w:numPr>
              <w:tabs>
                <w:tab w:val="left" w:pos="2680"/>
              </w:tabs>
              <w:ind w:left="567" w:hanging="283"/>
              <w:jc w:val="both"/>
              <w:rPr>
                <w:rFonts w:asciiTheme="majorHAnsi" w:hAnsiTheme="majorHAnsi"/>
              </w:rPr>
            </w:pPr>
            <w:r w:rsidRPr="002C6A11">
              <w:rPr>
                <w:rFonts w:asciiTheme="majorHAnsi" w:hAnsiTheme="majorHAnsi"/>
              </w:rPr>
              <w:t>Indicare per quali motivi l’operatore economico sarà comunque in grado di eseguire il contratto, tenendo conto delle norme e misure nazionali applicabili in relazione alla prosecuzione delle attività nelle situazioni ci</w:t>
            </w:r>
            <w:r>
              <w:rPr>
                <w:rFonts w:asciiTheme="majorHAnsi" w:hAnsiTheme="majorHAnsi"/>
              </w:rPr>
              <w:t>tate</w:t>
            </w:r>
          </w:p>
        </w:tc>
      </w:tr>
      <w:tr w:rsidR="007D5241" w:rsidRPr="00A650E1" w:rsidTr="005979ED">
        <w:tc>
          <w:tcPr>
            <w:tcW w:w="3969" w:type="dxa"/>
          </w:tcPr>
          <w:p w:rsidR="007D5241" w:rsidRPr="00A650E1" w:rsidRDefault="004A6326" w:rsidP="004A6326">
            <w:pPr>
              <w:pStyle w:val="Default"/>
              <w:rPr>
                <w:rFonts w:asciiTheme="majorHAnsi" w:hAnsiTheme="majorHAnsi"/>
                <w:sz w:val="22"/>
                <w:szCs w:val="22"/>
              </w:rPr>
            </w:pPr>
            <w:r>
              <w:rPr>
                <w:rFonts w:asciiTheme="majorHAnsi" w:hAnsiTheme="majorHAnsi"/>
                <w:sz w:val="22"/>
                <w:szCs w:val="22"/>
              </w:rPr>
              <w:t>Il professionista o l</w:t>
            </w:r>
            <w:r w:rsidR="007D5241" w:rsidRPr="00A650E1">
              <w:rPr>
                <w:rFonts w:asciiTheme="majorHAnsi" w:hAnsiTheme="majorHAnsi"/>
                <w:sz w:val="22"/>
                <w:szCs w:val="22"/>
              </w:rPr>
              <w:t xml:space="preserve">’operatore economico si è reso colpevole di gravi illeciti </w:t>
            </w:r>
            <w:proofErr w:type="gramStart"/>
            <w:r w:rsidR="007D5241" w:rsidRPr="00A650E1">
              <w:rPr>
                <w:rFonts w:asciiTheme="majorHAnsi" w:hAnsiTheme="majorHAnsi"/>
                <w:sz w:val="22"/>
                <w:szCs w:val="22"/>
              </w:rPr>
              <w:t>professionali ?</w:t>
            </w:r>
            <w:proofErr w:type="gramEnd"/>
          </w:p>
        </w:tc>
        <w:tc>
          <w:tcPr>
            <w:tcW w:w="6095" w:type="dxa"/>
          </w:tcPr>
          <w:p w:rsidR="007D5241" w:rsidRPr="00A650E1" w:rsidRDefault="007D5241"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7D5241" w:rsidRPr="00A650E1" w:rsidRDefault="007D5241" w:rsidP="005979ED">
            <w:pPr>
              <w:pStyle w:val="Default"/>
              <w:rPr>
                <w:rFonts w:asciiTheme="majorHAnsi" w:hAnsiTheme="majorHAnsi"/>
                <w:sz w:val="22"/>
                <w:szCs w:val="22"/>
              </w:rPr>
            </w:pPr>
          </w:p>
          <w:p w:rsidR="007D5241" w:rsidRPr="00A650E1" w:rsidRDefault="007D5241" w:rsidP="005979ED">
            <w:pPr>
              <w:pStyle w:val="Default"/>
              <w:rPr>
                <w:rFonts w:asciiTheme="majorHAnsi" w:hAnsiTheme="majorHAnsi"/>
                <w:sz w:val="22"/>
                <w:szCs w:val="22"/>
              </w:rPr>
            </w:pPr>
            <w:r w:rsidRPr="00A650E1">
              <w:rPr>
                <w:rFonts w:asciiTheme="majorHAnsi" w:hAnsiTheme="majorHAnsi"/>
                <w:i/>
                <w:sz w:val="22"/>
                <w:szCs w:val="22"/>
              </w:rPr>
              <w:t>(</w:t>
            </w:r>
            <w:proofErr w:type="gramStart"/>
            <w:r w:rsidRPr="00A650E1">
              <w:rPr>
                <w:rFonts w:asciiTheme="majorHAnsi" w:hAnsiTheme="majorHAnsi"/>
                <w:i/>
                <w:sz w:val="22"/>
                <w:szCs w:val="22"/>
              </w:rPr>
              <w:t>in</w:t>
            </w:r>
            <w:proofErr w:type="gramEnd"/>
            <w:r w:rsidRPr="00A650E1">
              <w:rPr>
                <w:rFonts w:asciiTheme="majorHAnsi" w:hAnsiTheme="majorHAnsi"/>
                <w:i/>
                <w:sz w:val="22"/>
                <w:szCs w:val="22"/>
              </w:rPr>
              <w:t xml:space="preserve"> caso affermativo fornire informazioni dettagliate)</w:t>
            </w:r>
          </w:p>
        </w:tc>
      </w:tr>
      <w:tr w:rsidR="007D5241" w:rsidRPr="00A650E1" w:rsidTr="005979ED">
        <w:tc>
          <w:tcPr>
            <w:tcW w:w="3969" w:type="dxa"/>
          </w:tcPr>
          <w:p w:rsidR="007D5241" w:rsidRPr="00A650E1" w:rsidRDefault="004A6326" w:rsidP="005979ED">
            <w:pPr>
              <w:pStyle w:val="Default"/>
              <w:rPr>
                <w:rFonts w:asciiTheme="majorHAnsi" w:hAnsiTheme="majorHAnsi"/>
                <w:sz w:val="22"/>
                <w:szCs w:val="22"/>
              </w:rPr>
            </w:pPr>
            <w:r>
              <w:rPr>
                <w:rFonts w:asciiTheme="majorHAnsi" w:hAnsiTheme="majorHAnsi"/>
                <w:sz w:val="22"/>
                <w:szCs w:val="22"/>
              </w:rPr>
              <w:t>Il professionista o l’operatore economico</w:t>
            </w:r>
            <w:r w:rsidR="007D5241" w:rsidRPr="00A650E1">
              <w:rPr>
                <w:rFonts w:asciiTheme="majorHAnsi" w:hAnsiTheme="majorHAnsi"/>
                <w:sz w:val="22"/>
                <w:szCs w:val="22"/>
              </w:rPr>
              <w:t xml:space="preserve"> ha sottoscritto accordi con altri operatori economici intesi a falsare la </w:t>
            </w:r>
            <w:proofErr w:type="gramStart"/>
            <w:r w:rsidR="007D5241" w:rsidRPr="00A650E1">
              <w:rPr>
                <w:rFonts w:asciiTheme="majorHAnsi" w:hAnsiTheme="majorHAnsi"/>
                <w:sz w:val="22"/>
                <w:szCs w:val="22"/>
              </w:rPr>
              <w:t>concorrenza ?</w:t>
            </w:r>
            <w:proofErr w:type="gramEnd"/>
            <w:r w:rsidR="007D5241" w:rsidRPr="00A650E1">
              <w:rPr>
                <w:rFonts w:asciiTheme="majorHAnsi" w:hAnsiTheme="majorHAnsi"/>
                <w:sz w:val="22"/>
                <w:szCs w:val="22"/>
              </w:rPr>
              <w:t xml:space="preserve"> </w:t>
            </w:r>
          </w:p>
        </w:tc>
        <w:tc>
          <w:tcPr>
            <w:tcW w:w="6095" w:type="dxa"/>
          </w:tcPr>
          <w:p w:rsidR="007D5241" w:rsidRPr="00A650E1" w:rsidRDefault="007D5241"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7D5241" w:rsidRPr="00A650E1" w:rsidRDefault="007D5241" w:rsidP="005979ED">
            <w:pPr>
              <w:pStyle w:val="Default"/>
              <w:rPr>
                <w:rFonts w:asciiTheme="majorHAnsi" w:hAnsiTheme="majorHAnsi"/>
                <w:sz w:val="22"/>
                <w:szCs w:val="22"/>
              </w:rPr>
            </w:pPr>
          </w:p>
          <w:p w:rsidR="007D5241" w:rsidRPr="00A650E1" w:rsidRDefault="007D5241" w:rsidP="005979ED">
            <w:pPr>
              <w:pStyle w:val="Default"/>
              <w:rPr>
                <w:rFonts w:asciiTheme="majorHAnsi" w:hAnsiTheme="majorHAnsi"/>
                <w:sz w:val="22"/>
                <w:szCs w:val="22"/>
              </w:rPr>
            </w:pPr>
            <w:r w:rsidRPr="00A650E1">
              <w:rPr>
                <w:rFonts w:asciiTheme="majorHAnsi" w:hAnsiTheme="majorHAnsi"/>
                <w:i/>
                <w:sz w:val="22"/>
                <w:szCs w:val="22"/>
              </w:rPr>
              <w:t>(</w:t>
            </w:r>
            <w:proofErr w:type="gramStart"/>
            <w:r w:rsidRPr="00A650E1">
              <w:rPr>
                <w:rFonts w:asciiTheme="majorHAnsi" w:hAnsiTheme="majorHAnsi"/>
                <w:i/>
                <w:sz w:val="22"/>
                <w:szCs w:val="22"/>
              </w:rPr>
              <w:t>in</w:t>
            </w:r>
            <w:proofErr w:type="gramEnd"/>
            <w:r w:rsidRPr="00A650E1">
              <w:rPr>
                <w:rFonts w:asciiTheme="majorHAnsi" w:hAnsiTheme="majorHAnsi"/>
                <w:i/>
                <w:sz w:val="22"/>
                <w:szCs w:val="22"/>
              </w:rPr>
              <w:t xml:space="preserve"> caso affermativo fornire informazioni dettagliate)</w:t>
            </w:r>
          </w:p>
        </w:tc>
      </w:tr>
      <w:tr w:rsidR="0096192F" w:rsidRPr="007D5241" w:rsidTr="005979ED">
        <w:tc>
          <w:tcPr>
            <w:tcW w:w="3969" w:type="dxa"/>
          </w:tcPr>
          <w:p w:rsidR="0096192F" w:rsidRPr="007D5241" w:rsidRDefault="004A6326" w:rsidP="005979ED">
            <w:pPr>
              <w:pStyle w:val="Default"/>
              <w:rPr>
                <w:rFonts w:asciiTheme="majorHAnsi" w:hAnsiTheme="majorHAnsi"/>
                <w:sz w:val="22"/>
                <w:szCs w:val="22"/>
              </w:rPr>
            </w:pPr>
            <w:r>
              <w:rPr>
                <w:rFonts w:asciiTheme="majorHAnsi" w:hAnsiTheme="majorHAnsi"/>
                <w:sz w:val="22"/>
                <w:szCs w:val="22"/>
              </w:rPr>
              <w:t>Il professionista o l’operatore economico</w:t>
            </w:r>
            <w:r w:rsidR="0096192F" w:rsidRPr="007D5241">
              <w:rPr>
                <w:rFonts w:asciiTheme="majorHAnsi" w:hAnsiTheme="majorHAnsi"/>
                <w:sz w:val="22"/>
                <w:szCs w:val="22"/>
              </w:rPr>
              <w:t xml:space="preserve"> è a conoscenza di qualsiasi </w:t>
            </w:r>
            <w:r w:rsidR="0096192F" w:rsidRPr="007D5241">
              <w:rPr>
                <w:rFonts w:asciiTheme="majorHAnsi" w:hAnsiTheme="majorHAnsi"/>
                <w:b/>
                <w:sz w:val="22"/>
                <w:szCs w:val="22"/>
              </w:rPr>
              <w:t>conflitto di interessi</w:t>
            </w:r>
            <w:r w:rsidR="0096192F">
              <w:rPr>
                <w:rFonts w:asciiTheme="majorHAnsi" w:hAnsiTheme="majorHAnsi"/>
                <w:sz w:val="22"/>
                <w:szCs w:val="22"/>
              </w:rPr>
              <w:t xml:space="preserve"> </w:t>
            </w:r>
            <w:r w:rsidR="0096192F" w:rsidRPr="007D5241">
              <w:rPr>
                <w:rFonts w:asciiTheme="majorHAnsi" w:hAnsiTheme="majorHAnsi"/>
                <w:sz w:val="22"/>
                <w:szCs w:val="22"/>
              </w:rPr>
              <w:t>legato alla sua partecipazione alla procedura di appalto?</w:t>
            </w:r>
          </w:p>
        </w:tc>
        <w:tc>
          <w:tcPr>
            <w:tcW w:w="6095" w:type="dxa"/>
          </w:tcPr>
          <w:p w:rsidR="0096192F" w:rsidRPr="007D5241" w:rsidRDefault="0096192F" w:rsidP="005979ED">
            <w:pPr>
              <w:pStyle w:val="Default"/>
              <w:rPr>
                <w:rFonts w:asciiTheme="majorHAnsi" w:hAnsiTheme="majorHAnsi"/>
                <w:sz w:val="22"/>
                <w:szCs w:val="22"/>
              </w:rPr>
            </w:pPr>
            <w:r w:rsidRPr="007D5241">
              <w:rPr>
                <w:rFonts w:asciiTheme="majorHAnsi" w:hAnsiTheme="majorHAnsi"/>
                <w:sz w:val="22"/>
                <w:szCs w:val="22"/>
              </w:rPr>
              <w:t xml:space="preserve">SI </w:t>
            </w:r>
            <w:proofErr w:type="gramStart"/>
            <w:r w:rsidRPr="007D5241">
              <w:rPr>
                <w:rFonts w:asciiTheme="majorHAnsi" w:hAnsiTheme="majorHAnsi"/>
                <w:sz w:val="22"/>
                <w:szCs w:val="22"/>
              </w:rPr>
              <w:t xml:space="preserve">[  </w:t>
            </w:r>
            <w:proofErr w:type="gramEnd"/>
            <w:r w:rsidRPr="007D5241">
              <w:rPr>
                <w:rFonts w:asciiTheme="majorHAnsi" w:hAnsiTheme="majorHAnsi"/>
                <w:sz w:val="22"/>
                <w:szCs w:val="22"/>
              </w:rPr>
              <w:t xml:space="preserve"> ]                  NO [   ]              </w:t>
            </w:r>
          </w:p>
          <w:p w:rsidR="0096192F" w:rsidRPr="007D5241" w:rsidRDefault="0096192F" w:rsidP="005979ED">
            <w:pPr>
              <w:pStyle w:val="Default"/>
              <w:rPr>
                <w:rFonts w:asciiTheme="majorHAnsi" w:hAnsiTheme="majorHAnsi"/>
                <w:sz w:val="22"/>
                <w:szCs w:val="22"/>
              </w:rPr>
            </w:pPr>
          </w:p>
          <w:p w:rsidR="0096192F" w:rsidRPr="007D5241" w:rsidRDefault="0096192F" w:rsidP="005979ED">
            <w:pPr>
              <w:pStyle w:val="Default"/>
              <w:rPr>
                <w:rFonts w:asciiTheme="majorHAnsi" w:hAnsiTheme="majorHAnsi"/>
                <w:sz w:val="22"/>
                <w:szCs w:val="22"/>
              </w:rPr>
            </w:pPr>
            <w:r w:rsidRPr="007D5241">
              <w:rPr>
                <w:rFonts w:asciiTheme="majorHAnsi" w:hAnsiTheme="majorHAnsi"/>
                <w:i/>
                <w:sz w:val="22"/>
                <w:szCs w:val="22"/>
              </w:rPr>
              <w:t>(</w:t>
            </w:r>
            <w:proofErr w:type="gramStart"/>
            <w:r w:rsidRPr="007D5241">
              <w:rPr>
                <w:rFonts w:asciiTheme="majorHAnsi" w:hAnsiTheme="majorHAnsi"/>
                <w:i/>
                <w:sz w:val="22"/>
                <w:szCs w:val="22"/>
              </w:rPr>
              <w:t>in</w:t>
            </w:r>
            <w:proofErr w:type="gramEnd"/>
            <w:r w:rsidRPr="007D5241">
              <w:rPr>
                <w:rFonts w:asciiTheme="majorHAnsi" w:hAnsiTheme="majorHAnsi"/>
                <w:i/>
                <w:sz w:val="22"/>
                <w:szCs w:val="22"/>
              </w:rPr>
              <w:t xml:space="preserve"> caso affermativo fornire informazioni dettagliate)</w:t>
            </w:r>
          </w:p>
        </w:tc>
      </w:tr>
      <w:tr w:rsidR="0096192F" w:rsidRPr="00A650E1" w:rsidTr="005979ED">
        <w:tc>
          <w:tcPr>
            <w:tcW w:w="3969" w:type="dxa"/>
          </w:tcPr>
          <w:p w:rsidR="0096192F" w:rsidRPr="007D5241" w:rsidRDefault="004A6326" w:rsidP="005979ED">
            <w:pPr>
              <w:pStyle w:val="Default"/>
              <w:rPr>
                <w:rFonts w:asciiTheme="majorHAnsi" w:hAnsiTheme="majorHAnsi"/>
                <w:sz w:val="22"/>
                <w:szCs w:val="22"/>
              </w:rPr>
            </w:pPr>
            <w:r>
              <w:rPr>
                <w:rFonts w:asciiTheme="majorHAnsi" w:hAnsiTheme="majorHAnsi"/>
                <w:sz w:val="22"/>
                <w:szCs w:val="22"/>
              </w:rPr>
              <w:t>Il professionista o l’operatore economico</w:t>
            </w:r>
            <w:r w:rsidR="0096192F" w:rsidRPr="007D5241">
              <w:rPr>
                <w:rFonts w:asciiTheme="majorHAnsi" w:hAnsiTheme="majorHAnsi"/>
                <w:sz w:val="22"/>
                <w:szCs w:val="22"/>
              </w:rPr>
              <w:t xml:space="preserve"> o un’impresa a lui collegata </w:t>
            </w:r>
            <w:r w:rsidR="0096192F" w:rsidRPr="007D5241">
              <w:rPr>
                <w:rFonts w:asciiTheme="majorHAnsi" w:hAnsiTheme="majorHAnsi"/>
                <w:b/>
                <w:sz w:val="22"/>
                <w:szCs w:val="22"/>
              </w:rPr>
              <w:t>ha fornito consulenza</w:t>
            </w:r>
            <w:r w:rsidR="0096192F" w:rsidRPr="007D5241">
              <w:rPr>
                <w:rFonts w:asciiTheme="majorHAnsi" w:hAnsiTheme="majorHAnsi"/>
                <w:sz w:val="22"/>
                <w:szCs w:val="22"/>
              </w:rPr>
              <w:t xml:space="preserve"> all’ente aggiudicatore o ha altrimenti </w:t>
            </w:r>
            <w:r w:rsidR="0096192F" w:rsidRPr="007D5241">
              <w:rPr>
                <w:rFonts w:asciiTheme="majorHAnsi" w:hAnsiTheme="majorHAnsi"/>
                <w:b/>
                <w:sz w:val="22"/>
                <w:szCs w:val="22"/>
              </w:rPr>
              <w:t>partecipato alla preparazione</w:t>
            </w:r>
            <w:r w:rsidR="0096192F" w:rsidRPr="007D5241">
              <w:rPr>
                <w:rFonts w:asciiTheme="majorHAnsi" w:hAnsiTheme="majorHAnsi"/>
                <w:sz w:val="22"/>
                <w:szCs w:val="22"/>
              </w:rPr>
              <w:t xml:space="preserve"> della procedura d’appalto?</w:t>
            </w:r>
          </w:p>
        </w:tc>
        <w:tc>
          <w:tcPr>
            <w:tcW w:w="6095" w:type="dxa"/>
          </w:tcPr>
          <w:p w:rsidR="0096192F" w:rsidRPr="00A650E1" w:rsidRDefault="0096192F"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96192F" w:rsidRPr="00A650E1" w:rsidRDefault="0096192F" w:rsidP="005979ED">
            <w:pPr>
              <w:pStyle w:val="Default"/>
              <w:rPr>
                <w:rFonts w:asciiTheme="majorHAnsi" w:hAnsiTheme="majorHAnsi"/>
                <w:sz w:val="22"/>
                <w:szCs w:val="22"/>
              </w:rPr>
            </w:pPr>
          </w:p>
          <w:p w:rsidR="0096192F" w:rsidRPr="00A650E1" w:rsidRDefault="0096192F" w:rsidP="005979ED">
            <w:pPr>
              <w:pStyle w:val="Default"/>
              <w:rPr>
                <w:rFonts w:asciiTheme="majorHAnsi" w:hAnsiTheme="majorHAnsi"/>
                <w:sz w:val="22"/>
                <w:szCs w:val="22"/>
              </w:rPr>
            </w:pPr>
            <w:r w:rsidRPr="00A650E1">
              <w:rPr>
                <w:rFonts w:asciiTheme="majorHAnsi" w:hAnsiTheme="majorHAnsi"/>
                <w:i/>
                <w:sz w:val="22"/>
                <w:szCs w:val="22"/>
              </w:rPr>
              <w:t>(</w:t>
            </w:r>
            <w:proofErr w:type="gramStart"/>
            <w:r w:rsidRPr="00A650E1">
              <w:rPr>
                <w:rFonts w:asciiTheme="majorHAnsi" w:hAnsiTheme="majorHAnsi"/>
                <w:i/>
                <w:sz w:val="22"/>
                <w:szCs w:val="22"/>
              </w:rPr>
              <w:t>in</w:t>
            </w:r>
            <w:proofErr w:type="gramEnd"/>
            <w:r w:rsidRPr="00A650E1">
              <w:rPr>
                <w:rFonts w:asciiTheme="majorHAnsi" w:hAnsiTheme="majorHAnsi"/>
                <w:i/>
                <w:sz w:val="22"/>
                <w:szCs w:val="22"/>
              </w:rPr>
              <w:t xml:space="preserve"> caso affermativo fornire informazioni dettagliate)</w:t>
            </w:r>
          </w:p>
        </w:tc>
      </w:tr>
      <w:tr w:rsidR="00F80D3B" w:rsidRPr="007D5241" w:rsidTr="005979ED">
        <w:tc>
          <w:tcPr>
            <w:tcW w:w="3969" w:type="dxa"/>
          </w:tcPr>
          <w:p w:rsidR="00F80D3B" w:rsidRPr="00197C64" w:rsidRDefault="004A6326" w:rsidP="005979ED">
            <w:pPr>
              <w:pStyle w:val="Default"/>
              <w:rPr>
                <w:rFonts w:asciiTheme="majorHAnsi" w:hAnsiTheme="majorHAnsi"/>
                <w:sz w:val="22"/>
              </w:rPr>
            </w:pPr>
            <w:r>
              <w:rPr>
                <w:rFonts w:asciiTheme="majorHAnsi" w:hAnsiTheme="majorHAnsi"/>
                <w:sz w:val="22"/>
              </w:rPr>
              <w:t>Il professionista o l’operatore economico</w:t>
            </w:r>
            <w:r w:rsidR="0096192F" w:rsidRPr="0096192F">
              <w:rPr>
                <w:rFonts w:asciiTheme="majorHAnsi" w:hAnsiTheme="majorHAnsi"/>
                <w:sz w:val="22"/>
              </w:rPr>
              <w:t xml:space="preserve"> ha già avuto esperienza di </w:t>
            </w:r>
            <w:r w:rsidR="0096192F" w:rsidRPr="0096192F">
              <w:rPr>
                <w:rFonts w:asciiTheme="majorHAnsi" w:hAnsiTheme="majorHAnsi"/>
                <w:b/>
                <w:sz w:val="22"/>
              </w:rPr>
              <w:t>cessazione</w:t>
            </w:r>
            <w:r w:rsidR="0096192F" w:rsidRPr="0096192F">
              <w:rPr>
                <w:rFonts w:asciiTheme="majorHAnsi" w:hAnsiTheme="majorHAnsi"/>
                <w:sz w:val="22"/>
              </w:rPr>
              <w:t xml:space="preserve"> </w:t>
            </w:r>
            <w:r w:rsidR="0096192F" w:rsidRPr="0096192F">
              <w:rPr>
                <w:rFonts w:asciiTheme="majorHAnsi" w:hAnsiTheme="majorHAnsi"/>
                <w:b/>
                <w:sz w:val="22"/>
              </w:rPr>
              <w:t>anticipata</w:t>
            </w:r>
            <w:r w:rsidR="0096192F" w:rsidRPr="0096192F">
              <w:rPr>
                <w:rFonts w:asciiTheme="majorHAnsi" w:hAnsiTheme="majorHAnsi"/>
                <w:sz w:val="22"/>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tc>
        <w:tc>
          <w:tcPr>
            <w:tcW w:w="6095" w:type="dxa"/>
          </w:tcPr>
          <w:p w:rsidR="00F80D3B" w:rsidRPr="007D5241" w:rsidRDefault="00F80D3B" w:rsidP="005979ED">
            <w:pPr>
              <w:pStyle w:val="Default"/>
              <w:rPr>
                <w:rFonts w:asciiTheme="majorHAnsi" w:hAnsiTheme="majorHAnsi"/>
                <w:sz w:val="22"/>
                <w:szCs w:val="22"/>
              </w:rPr>
            </w:pPr>
            <w:r w:rsidRPr="007D5241">
              <w:rPr>
                <w:rFonts w:asciiTheme="majorHAnsi" w:hAnsiTheme="majorHAnsi"/>
                <w:sz w:val="22"/>
                <w:szCs w:val="22"/>
              </w:rPr>
              <w:t xml:space="preserve">SI </w:t>
            </w:r>
            <w:proofErr w:type="gramStart"/>
            <w:r w:rsidRPr="007D5241">
              <w:rPr>
                <w:rFonts w:asciiTheme="majorHAnsi" w:hAnsiTheme="majorHAnsi"/>
                <w:sz w:val="22"/>
                <w:szCs w:val="22"/>
              </w:rPr>
              <w:t xml:space="preserve">[  </w:t>
            </w:r>
            <w:proofErr w:type="gramEnd"/>
            <w:r w:rsidRPr="007D5241">
              <w:rPr>
                <w:rFonts w:asciiTheme="majorHAnsi" w:hAnsiTheme="majorHAnsi"/>
                <w:sz w:val="22"/>
                <w:szCs w:val="22"/>
              </w:rPr>
              <w:t xml:space="preserve"> ]                  NO [   ]              </w:t>
            </w:r>
          </w:p>
          <w:p w:rsidR="00F80D3B" w:rsidRPr="007D5241" w:rsidRDefault="00F80D3B" w:rsidP="005979ED">
            <w:pPr>
              <w:pStyle w:val="Default"/>
              <w:rPr>
                <w:rFonts w:asciiTheme="majorHAnsi" w:hAnsiTheme="majorHAnsi"/>
                <w:sz w:val="22"/>
                <w:szCs w:val="22"/>
              </w:rPr>
            </w:pPr>
          </w:p>
          <w:p w:rsidR="00F80D3B" w:rsidRPr="007D5241" w:rsidRDefault="00F80D3B" w:rsidP="005979ED">
            <w:pPr>
              <w:pStyle w:val="Default"/>
              <w:rPr>
                <w:rFonts w:asciiTheme="majorHAnsi" w:hAnsiTheme="majorHAnsi"/>
                <w:sz w:val="22"/>
                <w:szCs w:val="22"/>
              </w:rPr>
            </w:pPr>
            <w:r w:rsidRPr="007D5241">
              <w:rPr>
                <w:rFonts w:asciiTheme="majorHAnsi" w:hAnsiTheme="majorHAnsi"/>
                <w:i/>
                <w:sz w:val="22"/>
                <w:szCs w:val="22"/>
              </w:rPr>
              <w:t>(</w:t>
            </w:r>
            <w:proofErr w:type="gramStart"/>
            <w:r w:rsidRPr="007D5241">
              <w:rPr>
                <w:rFonts w:asciiTheme="majorHAnsi" w:hAnsiTheme="majorHAnsi"/>
                <w:i/>
                <w:sz w:val="22"/>
                <w:szCs w:val="22"/>
              </w:rPr>
              <w:t>in</w:t>
            </w:r>
            <w:proofErr w:type="gramEnd"/>
            <w:r w:rsidRPr="007D5241">
              <w:rPr>
                <w:rFonts w:asciiTheme="majorHAnsi" w:hAnsiTheme="majorHAnsi"/>
                <w:i/>
                <w:sz w:val="22"/>
                <w:szCs w:val="22"/>
              </w:rPr>
              <w:t xml:space="preserve"> caso affermativo fornire informazioni dettagliate)</w:t>
            </w:r>
          </w:p>
        </w:tc>
      </w:tr>
      <w:tr w:rsidR="00F80D3B" w:rsidRPr="00A650E1" w:rsidTr="005979ED">
        <w:tc>
          <w:tcPr>
            <w:tcW w:w="3969" w:type="dxa"/>
          </w:tcPr>
          <w:p w:rsidR="0096192F" w:rsidRPr="0096192F" w:rsidRDefault="004A6326" w:rsidP="0096192F">
            <w:pPr>
              <w:pStyle w:val="Default"/>
              <w:rPr>
                <w:rFonts w:asciiTheme="majorHAnsi" w:hAnsiTheme="majorHAnsi"/>
                <w:sz w:val="22"/>
                <w:szCs w:val="22"/>
              </w:rPr>
            </w:pPr>
            <w:r>
              <w:rPr>
                <w:rFonts w:asciiTheme="majorHAnsi" w:hAnsiTheme="majorHAnsi"/>
                <w:sz w:val="22"/>
                <w:szCs w:val="22"/>
              </w:rPr>
              <w:t>Il professionista o l’operatore economico</w:t>
            </w:r>
            <w:r w:rsidR="0096192F" w:rsidRPr="0096192F">
              <w:rPr>
                <w:rFonts w:asciiTheme="majorHAnsi" w:hAnsiTheme="majorHAnsi"/>
                <w:sz w:val="22"/>
                <w:szCs w:val="22"/>
              </w:rPr>
              <w:t xml:space="preserve"> può confermare di:</w:t>
            </w:r>
          </w:p>
          <w:p w:rsidR="0096192F" w:rsidRDefault="0096192F" w:rsidP="0096192F">
            <w:pPr>
              <w:pStyle w:val="Default"/>
              <w:numPr>
                <w:ilvl w:val="0"/>
                <w:numId w:val="16"/>
              </w:numPr>
              <w:jc w:val="both"/>
              <w:rPr>
                <w:rFonts w:asciiTheme="majorHAnsi" w:hAnsiTheme="majorHAnsi"/>
                <w:sz w:val="22"/>
                <w:szCs w:val="22"/>
              </w:rPr>
            </w:pPr>
            <w:proofErr w:type="gramStart"/>
            <w:r w:rsidRPr="0096192F">
              <w:rPr>
                <w:rFonts w:asciiTheme="majorHAnsi" w:hAnsiTheme="majorHAnsi"/>
                <w:sz w:val="22"/>
                <w:szCs w:val="22"/>
              </w:rPr>
              <w:t>non</w:t>
            </w:r>
            <w:proofErr w:type="gramEnd"/>
            <w:r w:rsidRPr="0096192F">
              <w:rPr>
                <w:rFonts w:asciiTheme="majorHAnsi" w:hAnsiTheme="majorHAnsi"/>
                <w:sz w:val="22"/>
                <w:szCs w:val="22"/>
              </w:rPr>
              <w:t xml:space="preserve"> essersi reso gravemente colpevole di false dichiarazioni nel fornire le informazioni richieste per verificare l’assenza di motivi di esclusione o il rispetto dei criteri di selezione.</w:t>
            </w:r>
          </w:p>
          <w:p w:rsidR="0096192F" w:rsidRDefault="0096192F" w:rsidP="0096192F">
            <w:pPr>
              <w:pStyle w:val="Default"/>
              <w:numPr>
                <w:ilvl w:val="0"/>
                <w:numId w:val="16"/>
              </w:numPr>
              <w:jc w:val="both"/>
              <w:rPr>
                <w:rFonts w:asciiTheme="majorHAnsi" w:hAnsiTheme="majorHAnsi"/>
                <w:sz w:val="22"/>
                <w:szCs w:val="22"/>
              </w:rPr>
            </w:pPr>
            <w:proofErr w:type="gramStart"/>
            <w:r w:rsidRPr="0096192F">
              <w:rPr>
                <w:rFonts w:asciiTheme="majorHAnsi" w:hAnsiTheme="majorHAnsi"/>
                <w:sz w:val="22"/>
                <w:szCs w:val="22"/>
              </w:rPr>
              <w:t>di</w:t>
            </w:r>
            <w:proofErr w:type="gramEnd"/>
            <w:r w:rsidRPr="0096192F">
              <w:rPr>
                <w:rFonts w:asciiTheme="majorHAnsi" w:hAnsiTheme="majorHAnsi"/>
                <w:sz w:val="22"/>
                <w:szCs w:val="22"/>
              </w:rPr>
              <w:t xml:space="preserve"> non aver occultato tali informazioni</w:t>
            </w:r>
            <w:r>
              <w:rPr>
                <w:rFonts w:asciiTheme="majorHAnsi" w:hAnsiTheme="majorHAnsi"/>
                <w:sz w:val="22"/>
                <w:szCs w:val="22"/>
              </w:rPr>
              <w:t>.</w:t>
            </w:r>
          </w:p>
          <w:p w:rsidR="0096192F" w:rsidRDefault="0096192F" w:rsidP="0096192F">
            <w:pPr>
              <w:pStyle w:val="Default"/>
              <w:numPr>
                <w:ilvl w:val="0"/>
                <w:numId w:val="16"/>
              </w:numPr>
              <w:jc w:val="both"/>
              <w:rPr>
                <w:rFonts w:asciiTheme="majorHAnsi" w:hAnsiTheme="majorHAnsi"/>
                <w:sz w:val="22"/>
                <w:szCs w:val="22"/>
              </w:rPr>
            </w:pPr>
            <w:proofErr w:type="gramStart"/>
            <w:r w:rsidRPr="0096192F">
              <w:rPr>
                <w:rFonts w:asciiTheme="majorHAnsi" w:hAnsiTheme="majorHAnsi"/>
                <w:sz w:val="22"/>
                <w:szCs w:val="22"/>
              </w:rPr>
              <w:t>essere</w:t>
            </w:r>
            <w:proofErr w:type="gramEnd"/>
            <w:r w:rsidRPr="0096192F">
              <w:rPr>
                <w:rFonts w:asciiTheme="majorHAnsi" w:hAnsiTheme="majorHAnsi"/>
                <w:sz w:val="22"/>
                <w:szCs w:val="22"/>
              </w:rPr>
              <w:t xml:space="preserve"> stato in grado di trasmettere senza indugio i documenti complemen</w:t>
            </w:r>
            <w:r>
              <w:rPr>
                <w:rFonts w:asciiTheme="majorHAnsi" w:hAnsiTheme="majorHAnsi"/>
                <w:sz w:val="22"/>
                <w:szCs w:val="22"/>
              </w:rPr>
              <w:t>tari richiesti</w:t>
            </w:r>
            <w:r w:rsidRPr="0096192F">
              <w:rPr>
                <w:rFonts w:asciiTheme="majorHAnsi" w:hAnsiTheme="majorHAnsi"/>
                <w:sz w:val="22"/>
                <w:szCs w:val="22"/>
              </w:rPr>
              <w:t xml:space="preserve"> da un ente aggiudicatore, e</w:t>
            </w:r>
          </w:p>
          <w:p w:rsidR="00F80D3B" w:rsidRPr="0096192F" w:rsidRDefault="0096192F" w:rsidP="0096192F">
            <w:pPr>
              <w:pStyle w:val="Default"/>
              <w:numPr>
                <w:ilvl w:val="0"/>
                <w:numId w:val="16"/>
              </w:numPr>
              <w:jc w:val="both"/>
              <w:rPr>
                <w:rFonts w:asciiTheme="majorHAnsi" w:hAnsiTheme="majorHAnsi"/>
                <w:sz w:val="22"/>
                <w:szCs w:val="22"/>
              </w:rPr>
            </w:pPr>
            <w:proofErr w:type="gramStart"/>
            <w:r w:rsidRPr="0096192F">
              <w:rPr>
                <w:rFonts w:asciiTheme="majorHAnsi" w:hAnsiTheme="majorHAnsi"/>
                <w:sz w:val="22"/>
                <w:szCs w:val="22"/>
              </w:rPr>
              <w:t>non</w:t>
            </w:r>
            <w:proofErr w:type="gramEnd"/>
            <w:r w:rsidRPr="0096192F">
              <w:rPr>
                <w:rFonts w:asciiTheme="majorHAnsi" w:hAnsiTheme="majorHAnsi"/>
                <w:sz w:val="22"/>
                <w:szCs w:val="22"/>
              </w:rPr>
              <w:t xml:space="preserve"> aver tentato di influenzare indebitamente il procedimento decisionale dell’ente aggiudicatore, non aver tentato di ottenere informazioni confidenziali che possono conferirgli vantaggi indebiti nella procedura d’appalto, non aver fornito per negligenza informazioni fuorvianti che possono avere un’influenza notevole sulle decisioni riguardanti </w:t>
            </w:r>
            <w:r w:rsidRPr="0096192F">
              <w:rPr>
                <w:rFonts w:asciiTheme="majorHAnsi" w:hAnsiTheme="majorHAnsi"/>
                <w:sz w:val="22"/>
                <w:szCs w:val="22"/>
              </w:rPr>
              <w:lastRenderedPageBreak/>
              <w:t>l’esclusione, la selezione o l’aggiudicazione?</w:t>
            </w:r>
          </w:p>
        </w:tc>
        <w:tc>
          <w:tcPr>
            <w:tcW w:w="6095" w:type="dxa"/>
          </w:tcPr>
          <w:p w:rsidR="00F80D3B" w:rsidRPr="00A650E1" w:rsidRDefault="00F80D3B" w:rsidP="005979ED">
            <w:pPr>
              <w:pStyle w:val="Default"/>
              <w:rPr>
                <w:rFonts w:asciiTheme="majorHAnsi" w:hAnsiTheme="majorHAnsi"/>
                <w:sz w:val="22"/>
                <w:szCs w:val="22"/>
              </w:rPr>
            </w:pPr>
            <w:r w:rsidRPr="00A650E1">
              <w:rPr>
                <w:rFonts w:asciiTheme="majorHAnsi" w:hAnsiTheme="majorHAnsi"/>
                <w:sz w:val="22"/>
                <w:szCs w:val="22"/>
              </w:rPr>
              <w:lastRenderedPageBreak/>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NO [   ]              </w:t>
            </w:r>
          </w:p>
          <w:p w:rsidR="00F80D3B" w:rsidRPr="00A650E1" w:rsidRDefault="00F80D3B" w:rsidP="005979ED">
            <w:pPr>
              <w:pStyle w:val="Default"/>
              <w:rPr>
                <w:rFonts w:asciiTheme="majorHAnsi" w:hAnsiTheme="majorHAnsi"/>
                <w:sz w:val="22"/>
                <w:szCs w:val="22"/>
              </w:rPr>
            </w:pPr>
          </w:p>
          <w:p w:rsidR="00F80D3B" w:rsidRPr="00A650E1" w:rsidRDefault="00F80D3B" w:rsidP="005979ED">
            <w:pPr>
              <w:pStyle w:val="Default"/>
              <w:rPr>
                <w:rFonts w:asciiTheme="majorHAnsi" w:hAnsiTheme="majorHAnsi"/>
                <w:sz w:val="22"/>
                <w:szCs w:val="22"/>
              </w:rPr>
            </w:pPr>
          </w:p>
        </w:tc>
      </w:tr>
    </w:tbl>
    <w:p w:rsidR="00F673AE" w:rsidRDefault="00F673AE" w:rsidP="005979ED">
      <w:pPr>
        <w:pStyle w:val="CM6"/>
        <w:spacing w:before="240" w:after="120" w:line="300" w:lineRule="atLeast"/>
        <w:ind w:left="284"/>
        <w:jc w:val="center"/>
        <w:rPr>
          <w:rFonts w:asciiTheme="majorHAnsi" w:hAnsiTheme="majorHAnsi" w:cs="Calibri"/>
          <w:b/>
          <w:color w:val="000000"/>
          <w:sz w:val="22"/>
        </w:rPr>
      </w:pPr>
    </w:p>
    <w:p w:rsidR="005979ED" w:rsidRPr="000D3228" w:rsidRDefault="005370B5" w:rsidP="005979ED">
      <w:pPr>
        <w:pStyle w:val="CM6"/>
        <w:spacing w:before="240" w:after="120" w:line="300" w:lineRule="atLeast"/>
        <w:ind w:left="284"/>
        <w:jc w:val="center"/>
        <w:rPr>
          <w:rFonts w:asciiTheme="majorHAnsi" w:hAnsiTheme="majorHAnsi" w:cs="Calibri"/>
          <w:b/>
          <w:color w:val="000000"/>
          <w:sz w:val="22"/>
        </w:rPr>
      </w:pPr>
      <w:r>
        <w:rPr>
          <w:rFonts w:asciiTheme="majorHAnsi" w:hAnsiTheme="majorHAnsi" w:cs="Calibri"/>
          <w:b/>
          <w:color w:val="000000"/>
          <w:sz w:val="22"/>
        </w:rPr>
        <w:t>D</w:t>
      </w:r>
      <w:r w:rsidR="005979ED" w:rsidRPr="000D3228">
        <w:rPr>
          <w:rFonts w:asciiTheme="majorHAnsi" w:hAnsiTheme="majorHAnsi" w:cs="Calibri"/>
          <w:b/>
          <w:color w:val="000000"/>
          <w:sz w:val="22"/>
        </w:rPr>
        <w:t xml:space="preserve">: CAPACITA’ </w:t>
      </w:r>
      <w:r w:rsidR="005979ED">
        <w:rPr>
          <w:rFonts w:asciiTheme="majorHAnsi" w:hAnsiTheme="majorHAnsi" w:cs="Calibri"/>
          <w:b/>
          <w:color w:val="000000"/>
          <w:sz w:val="22"/>
        </w:rPr>
        <w:t>TECNICHE E PROFESSIONALI</w:t>
      </w:r>
    </w:p>
    <w:tbl>
      <w:tblPr>
        <w:tblStyle w:val="Grigliatabella"/>
        <w:tblW w:w="10064" w:type="dxa"/>
        <w:tblInd w:w="392" w:type="dxa"/>
        <w:tblLook w:val="04A0" w:firstRow="1" w:lastRow="0" w:firstColumn="1" w:lastColumn="0" w:noHBand="0" w:noVBand="1"/>
      </w:tblPr>
      <w:tblGrid>
        <w:gridCol w:w="3969"/>
        <w:gridCol w:w="6095"/>
      </w:tblGrid>
      <w:tr w:rsidR="005979ED" w:rsidRPr="00A650E1" w:rsidTr="0066280A">
        <w:tc>
          <w:tcPr>
            <w:tcW w:w="3969" w:type="dxa"/>
            <w:shd w:val="clear" w:color="auto" w:fill="BFBFBF" w:themeFill="background1" w:themeFillShade="BF"/>
          </w:tcPr>
          <w:p w:rsidR="005979ED" w:rsidRPr="00A650E1" w:rsidRDefault="005979ED" w:rsidP="005979ED">
            <w:pPr>
              <w:pStyle w:val="Default"/>
              <w:rPr>
                <w:rFonts w:asciiTheme="majorHAnsi" w:hAnsiTheme="majorHAnsi"/>
                <w:b/>
                <w:sz w:val="22"/>
                <w:szCs w:val="22"/>
              </w:rPr>
            </w:pPr>
            <w:r>
              <w:rPr>
                <w:rFonts w:asciiTheme="majorHAnsi" w:hAnsiTheme="majorHAnsi"/>
                <w:b/>
                <w:sz w:val="22"/>
                <w:szCs w:val="22"/>
              </w:rPr>
              <w:t>Capacità tecniche e professionali</w:t>
            </w:r>
          </w:p>
        </w:tc>
        <w:tc>
          <w:tcPr>
            <w:tcW w:w="6095" w:type="dxa"/>
            <w:shd w:val="clear" w:color="auto" w:fill="BFBFBF" w:themeFill="background1" w:themeFillShade="BF"/>
          </w:tcPr>
          <w:p w:rsidR="005979ED" w:rsidRPr="00A650E1" w:rsidRDefault="005979ED" w:rsidP="005979ED">
            <w:pPr>
              <w:pStyle w:val="Default"/>
              <w:rPr>
                <w:rFonts w:asciiTheme="majorHAnsi" w:hAnsiTheme="majorHAnsi"/>
                <w:b/>
                <w:sz w:val="22"/>
                <w:szCs w:val="22"/>
              </w:rPr>
            </w:pPr>
          </w:p>
        </w:tc>
      </w:tr>
      <w:tr w:rsidR="0059164A" w:rsidRPr="00A650E1" w:rsidTr="0066280A">
        <w:tc>
          <w:tcPr>
            <w:tcW w:w="3969" w:type="dxa"/>
          </w:tcPr>
          <w:p w:rsidR="0059164A" w:rsidRDefault="0059164A" w:rsidP="00832C7A">
            <w:pPr>
              <w:pStyle w:val="Default"/>
              <w:numPr>
                <w:ilvl w:val="0"/>
                <w:numId w:val="17"/>
              </w:numPr>
              <w:jc w:val="both"/>
              <w:rPr>
                <w:rFonts w:asciiTheme="majorHAnsi" w:hAnsiTheme="majorHAnsi"/>
                <w:sz w:val="22"/>
                <w:szCs w:val="22"/>
              </w:rPr>
            </w:pPr>
            <w:r>
              <w:rPr>
                <w:rFonts w:asciiTheme="majorHAnsi" w:hAnsiTheme="majorHAnsi"/>
                <w:sz w:val="22"/>
                <w:szCs w:val="22"/>
              </w:rPr>
              <w:t>Il professionista è abilitato all’esercizio dell’attività professionale</w:t>
            </w:r>
          </w:p>
        </w:tc>
        <w:tc>
          <w:tcPr>
            <w:tcW w:w="6095" w:type="dxa"/>
          </w:tcPr>
          <w:p w:rsidR="0059164A" w:rsidRDefault="0059164A"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w:t>
            </w:r>
            <w:r>
              <w:rPr>
                <w:rFonts w:asciiTheme="majorHAnsi" w:hAnsiTheme="majorHAnsi"/>
                <w:sz w:val="22"/>
                <w:szCs w:val="22"/>
              </w:rPr>
              <w:t xml:space="preserve">              NO [   ] </w:t>
            </w:r>
          </w:p>
          <w:p w:rsidR="0059164A" w:rsidRDefault="0059164A" w:rsidP="005979ED">
            <w:pPr>
              <w:pStyle w:val="Default"/>
              <w:rPr>
                <w:rFonts w:asciiTheme="majorHAnsi" w:hAnsiTheme="majorHAnsi"/>
                <w:sz w:val="22"/>
                <w:szCs w:val="22"/>
              </w:rPr>
            </w:pPr>
          </w:p>
          <w:p w:rsidR="0059164A" w:rsidRPr="00A650E1" w:rsidRDefault="0059164A" w:rsidP="005979ED">
            <w:pPr>
              <w:pStyle w:val="Default"/>
              <w:rPr>
                <w:rFonts w:asciiTheme="majorHAnsi" w:hAnsiTheme="majorHAnsi"/>
                <w:sz w:val="22"/>
                <w:szCs w:val="22"/>
              </w:rPr>
            </w:pPr>
            <w:r>
              <w:rPr>
                <w:rFonts w:asciiTheme="majorHAnsi" w:hAnsiTheme="majorHAnsi"/>
                <w:sz w:val="22"/>
                <w:szCs w:val="22"/>
              </w:rPr>
              <w:t xml:space="preserve">Indicare Ordine di appartenenza e numero di iscrizione         </w:t>
            </w:r>
          </w:p>
        </w:tc>
      </w:tr>
      <w:tr w:rsidR="00832C7A" w:rsidRPr="00A650E1" w:rsidTr="0066280A">
        <w:tc>
          <w:tcPr>
            <w:tcW w:w="3969" w:type="dxa"/>
          </w:tcPr>
          <w:p w:rsidR="00832C7A" w:rsidRDefault="00832C7A" w:rsidP="00832C7A">
            <w:pPr>
              <w:pStyle w:val="Default"/>
              <w:numPr>
                <w:ilvl w:val="0"/>
                <w:numId w:val="17"/>
              </w:numPr>
              <w:jc w:val="both"/>
              <w:rPr>
                <w:rFonts w:asciiTheme="majorHAnsi" w:hAnsiTheme="majorHAnsi"/>
                <w:sz w:val="22"/>
                <w:szCs w:val="22"/>
              </w:rPr>
            </w:pPr>
            <w:r>
              <w:rPr>
                <w:rFonts w:asciiTheme="majorHAnsi" w:hAnsiTheme="majorHAnsi"/>
                <w:sz w:val="22"/>
                <w:szCs w:val="22"/>
              </w:rPr>
              <w:t xml:space="preserve">LOTTO 1. Il professionista possiede i requisiti previsti dall’art. 98 del D.lgs. 81/2008, incluso attestato di frequenza dei corsi di aggiornamento previsti </w:t>
            </w:r>
          </w:p>
        </w:tc>
        <w:tc>
          <w:tcPr>
            <w:tcW w:w="6095" w:type="dxa"/>
          </w:tcPr>
          <w:p w:rsidR="00832C7A" w:rsidRDefault="00832C7A" w:rsidP="00832C7A">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w:t>
            </w:r>
            <w:r>
              <w:rPr>
                <w:rFonts w:asciiTheme="majorHAnsi" w:hAnsiTheme="majorHAnsi"/>
                <w:sz w:val="22"/>
                <w:szCs w:val="22"/>
              </w:rPr>
              <w:t xml:space="preserve">              NO [   ] </w:t>
            </w:r>
          </w:p>
          <w:p w:rsidR="00832C7A" w:rsidRPr="00A650E1" w:rsidRDefault="00832C7A" w:rsidP="005979ED">
            <w:pPr>
              <w:pStyle w:val="Default"/>
              <w:rPr>
                <w:rFonts w:asciiTheme="majorHAnsi" w:hAnsiTheme="majorHAnsi"/>
                <w:sz w:val="22"/>
                <w:szCs w:val="22"/>
              </w:rPr>
            </w:pPr>
          </w:p>
        </w:tc>
      </w:tr>
      <w:tr w:rsidR="00832C7A" w:rsidRPr="00A650E1" w:rsidTr="00E1513A">
        <w:tc>
          <w:tcPr>
            <w:tcW w:w="3969" w:type="dxa"/>
          </w:tcPr>
          <w:p w:rsidR="00832C7A" w:rsidRDefault="00832C7A" w:rsidP="00832C7A">
            <w:pPr>
              <w:pStyle w:val="Default"/>
              <w:numPr>
                <w:ilvl w:val="0"/>
                <w:numId w:val="17"/>
              </w:numPr>
              <w:jc w:val="both"/>
              <w:rPr>
                <w:rFonts w:asciiTheme="majorHAnsi" w:hAnsiTheme="majorHAnsi"/>
                <w:sz w:val="22"/>
                <w:szCs w:val="22"/>
              </w:rPr>
            </w:pPr>
            <w:r>
              <w:rPr>
                <w:rFonts w:asciiTheme="majorHAnsi" w:hAnsiTheme="majorHAnsi"/>
                <w:sz w:val="22"/>
                <w:szCs w:val="22"/>
              </w:rPr>
              <w:t xml:space="preserve">LOTTO 2. Il professionista possiede un sistema interno di controllo qualità ai sensi della </w:t>
            </w:r>
            <w:r w:rsidRPr="00832C7A">
              <w:rPr>
                <w:rFonts w:asciiTheme="majorHAnsi" w:hAnsiTheme="majorHAnsi"/>
                <w:sz w:val="22"/>
                <w:szCs w:val="22"/>
              </w:rPr>
              <w:t>norma UNI EN ISO 9001</w:t>
            </w:r>
            <w:r>
              <w:rPr>
                <w:rFonts w:asciiTheme="majorHAnsi" w:hAnsiTheme="majorHAnsi"/>
                <w:sz w:val="22"/>
                <w:szCs w:val="22"/>
              </w:rPr>
              <w:t xml:space="preserve"> </w:t>
            </w:r>
          </w:p>
        </w:tc>
        <w:tc>
          <w:tcPr>
            <w:tcW w:w="6095" w:type="dxa"/>
          </w:tcPr>
          <w:p w:rsidR="00832C7A" w:rsidRDefault="00832C7A" w:rsidP="00E1513A">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w:t>
            </w:r>
            <w:r>
              <w:rPr>
                <w:rFonts w:asciiTheme="majorHAnsi" w:hAnsiTheme="majorHAnsi"/>
                <w:sz w:val="22"/>
                <w:szCs w:val="22"/>
              </w:rPr>
              <w:t xml:space="preserve">              NO [   ] </w:t>
            </w:r>
          </w:p>
          <w:p w:rsidR="00832C7A" w:rsidRPr="00A650E1" w:rsidRDefault="00832C7A" w:rsidP="00E1513A">
            <w:pPr>
              <w:pStyle w:val="Default"/>
              <w:rPr>
                <w:rFonts w:asciiTheme="majorHAnsi" w:hAnsiTheme="majorHAnsi"/>
                <w:sz w:val="22"/>
                <w:szCs w:val="22"/>
              </w:rPr>
            </w:pPr>
          </w:p>
        </w:tc>
      </w:tr>
      <w:tr w:rsidR="005979ED" w:rsidRPr="00A650E1" w:rsidTr="0066280A">
        <w:tc>
          <w:tcPr>
            <w:tcW w:w="3969" w:type="dxa"/>
          </w:tcPr>
          <w:p w:rsidR="005979ED" w:rsidRPr="00A650E1" w:rsidRDefault="004A6326" w:rsidP="00373D0E">
            <w:pPr>
              <w:pStyle w:val="Default"/>
              <w:numPr>
                <w:ilvl w:val="0"/>
                <w:numId w:val="17"/>
              </w:numPr>
              <w:jc w:val="both"/>
              <w:rPr>
                <w:rFonts w:asciiTheme="majorHAnsi" w:hAnsiTheme="majorHAnsi"/>
                <w:sz w:val="22"/>
                <w:szCs w:val="22"/>
              </w:rPr>
            </w:pPr>
            <w:r>
              <w:rPr>
                <w:rFonts w:asciiTheme="majorHAnsi" w:hAnsiTheme="majorHAnsi"/>
                <w:sz w:val="22"/>
                <w:szCs w:val="22"/>
              </w:rPr>
              <w:t xml:space="preserve">Il professionista </w:t>
            </w:r>
            <w:r w:rsidR="005979ED">
              <w:rPr>
                <w:rFonts w:asciiTheme="majorHAnsi" w:hAnsiTheme="majorHAnsi"/>
                <w:sz w:val="22"/>
                <w:szCs w:val="22"/>
              </w:rPr>
              <w:t xml:space="preserve">possiede i requisiti di capacità professionale e tecnica </w:t>
            </w:r>
            <w:r w:rsidR="00832C7A">
              <w:rPr>
                <w:rFonts w:asciiTheme="majorHAnsi" w:hAnsiTheme="majorHAnsi"/>
                <w:sz w:val="22"/>
                <w:szCs w:val="22"/>
              </w:rPr>
              <w:t xml:space="preserve">richiesti </w:t>
            </w:r>
            <w:r w:rsidR="005979ED">
              <w:rPr>
                <w:rFonts w:asciiTheme="majorHAnsi" w:hAnsiTheme="majorHAnsi"/>
                <w:sz w:val="22"/>
                <w:szCs w:val="22"/>
              </w:rPr>
              <w:t>dal</w:t>
            </w:r>
            <w:r w:rsidR="00832C7A">
              <w:rPr>
                <w:rFonts w:asciiTheme="majorHAnsi" w:hAnsiTheme="majorHAnsi"/>
                <w:sz w:val="22"/>
                <w:szCs w:val="22"/>
              </w:rPr>
              <w:t>l’Avviso</w:t>
            </w:r>
            <w:r w:rsidR="005979ED">
              <w:rPr>
                <w:rFonts w:asciiTheme="majorHAnsi" w:hAnsiTheme="majorHAnsi"/>
                <w:sz w:val="22"/>
                <w:szCs w:val="22"/>
              </w:rPr>
              <w:t xml:space="preserve"> al punto III.</w:t>
            </w:r>
            <w:r w:rsidR="00832C7A">
              <w:rPr>
                <w:rFonts w:asciiTheme="majorHAnsi" w:hAnsiTheme="majorHAnsi"/>
                <w:sz w:val="22"/>
                <w:szCs w:val="22"/>
              </w:rPr>
              <w:t>2</w:t>
            </w:r>
            <w:r w:rsidR="005979ED">
              <w:rPr>
                <w:rFonts w:asciiTheme="majorHAnsi" w:hAnsiTheme="majorHAnsi"/>
                <w:sz w:val="22"/>
                <w:szCs w:val="22"/>
              </w:rPr>
              <w:t>.</w:t>
            </w:r>
            <w:r w:rsidR="00832C7A">
              <w:rPr>
                <w:rFonts w:asciiTheme="majorHAnsi" w:hAnsiTheme="majorHAnsi"/>
                <w:sz w:val="22"/>
                <w:szCs w:val="22"/>
              </w:rPr>
              <w:t>3</w:t>
            </w:r>
            <w:r w:rsidR="005979ED">
              <w:rPr>
                <w:rFonts w:asciiTheme="majorHAnsi" w:hAnsiTheme="majorHAnsi"/>
                <w:sz w:val="22"/>
                <w:szCs w:val="22"/>
              </w:rPr>
              <w:t>)</w:t>
            </w:r>
          </w:p>
        </w:tc>
        <w:tc>
          <w:tcPr>
            <w:tcW w:w="6095" w:type="dxa"/>
          </w:tcPr>
          <w:p w:rsidR="005979ED" w:rsidRPr="00A650E1" w:rsidRDefault="005979ED"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w:t>
            </w:r>
            <w:r>
              <w:rPr>
                <w:rFonts w:asciiTheme="majorHAnsi" w:hAnsiTheme="majorHAnsi"/>
                <w:sz w:val="22"/>
                <w:szCs w:val="22"/>
              </w:rPr>
              <w:t xml:space="preserve">              NO [   ]          Fornisce allegati</w:t>
            </w:r>
            <w:r w:rsidRPr="00A650E1">
              <w:rPr>
                <w:rFonts w:asciiTheme="majorHAnsi" w:hAnsiTheme="majorHAnsi"/>
                <w:sz w:val="22"/>
                <w:szCs w:val="22"/>
              </w:rPr>
              <w:t xml:space="preserve"> [   ]</w:t>
            </w:r>
          </w:p>
          <w:p w:rsidR="005979ED" w:rsidRDefault="005979ED" w:rsidP="005979ED">
            <w:pPr>
              <w:pStyle w:val="Default"/>
              <w:rPr>
                <w:rFonts w:asciiTheme="majorHAnsi" w:hAnsiTheme="majorHAnsi"/>
                <w:sz w:val="22"/>
                <w:szCs w:val="22"/>
              </w:rPr>
            </w:pPr>
          </w:p>
          <w:p w:rsidR="00373D0E" w:rsidRDefault="00373D0E" w:rsidP="005979ED">
            <w:pPr>
              <w:pStyle w:val="Default"/>
              <w:rPr>
                <w:rFonts w:asciiTheme="majorHAnsi" w:hAnsiTheme="majorHAnsi"/>
                <w:sz w:val="22"/>
                <w:szCs w:val="22"/>
              </w:rPr>
            </w:pPr>
            <w:r>
              <w:rPr>
                <w:rFonts w:asciiTheme="majorHAnsi" w:hAnsiTheme="majorHAnsi"/>
                <w:sz w:val="22"/>
                <w:szCs w:val="22"/>
              </w:rPr>
              <w:t xml:space="preserve">Importo complessivo ed elenco delle opere per le quali dichiara di aver svolto i servizi di DL/CSE/verifica nel decennio antecedente la data di pubblicazione dell’Avviso  </w:t>
            </w:r>
          </w:p>
          <w:p w:rsidR="005979ED" w:rsidRPr="00373D0E" w:rsidRDefault="005979ED" w:rsidP="00373D0E">
            <w:pPr>
              <w:pStyle w:val="Default"/>
              <w:jc w:val="both"/>
              <w:rPr>
                <w:rFonts w:asciiTheme="majorHAnsi" w:hAnsiTheme="majorHAnsi"/>
                <w:sz w:val="22"/>
                <w:szCs w:val="22"/>
              </w:rPr>
            </w:pPr>
            <w:r>
              <w:rPr>
                <w:rFonts w:asciiTheme="majorHAnsi" w:hAnsiTheme="majorHAnsi"/>
                <w:i/>
                <w:sz w:val="22"/>
                <w:szCs w:val="22"/>
              </w:rPr>
              <w:t>(</w:t>
            </w:r>
            <w:proofErr w:type="gramStart"/>
            <w:r w:rsidR="00373D0E">
              <w:rPr>
                <w:rFonts w:asciiTheme="majorHAnsi" w:hAnsiTheme="majorHAnsi"/>
                <w:i/>
                <w:sz w:val="22"/>
                <w:szCs w:val="22"/>
              </w:rPr>
              <w:t>indicare</w:t>
            </w:r>
            <w:proofErr w:type="gramEnd"/>
            <w:r w:rsidR="00373D0E">
              <w:rPr>
                <w:rFonts w:asciiTheme="majorHAnsi" w:hAnsiTheme="majorHAnsi"/>
                <w:i/>
                <w:sz w:val="22"/>
                <w:szCs w:val="22"/>
              </w:rPr>
              <w:t xml:space="preserve"> IMPORTO ed </w:t>
            </w:r>
            <w:r>
              <w:rPr>
                <w:rFonts w:asciiTheme="majorHAnsi" w:hAnsiTheme="majorHAnsi"/>
                <w:i/>
                <w:sz w:val="22"/>
                <w:szCs w:val="22"/>
              </w:rPr>
              <w:t>elencare  servizi eseguiti o dichiarare di fornirli come allegati</w:t>
            </w:r>
            <w:r w:rsidR="00373D0E">
              <w:rPr>
                <w:rFonts w:asciiTheme="majorHAnsi" w:hAnsiTheme="majorHAnsi"/>
                <w:i/>
                <w:sz w:val="22"/>
                <w:szCs w:val="22"/>
              </w:rPr>
              <w:t xml:space="preserve">, </w:t>
            </w:r>
            <w:r w:rsidR="00373D0E" w:rsidRPr="00373D0E">
              <w:rPr>
                <w:rFonts w:asciiTheme="majorHAnsi" w:hAnsiTheme="majorHAnsi"/>
                <w:i/>
                <w:sz w:val="22"/>
                <w:szCs w:val="22"/>
              </w:rPr>
              <w:t>indica</w:t>
            </w:r>
            <w:r w:rsidR="00373D0E">
              <w:rPr>
                <w:rFonts w:asciiTheme="majorHAnsi" w:hAnsiTheme="majorHAnsi"/>
                <w:i/>
                <w:sz w:val="22"/>
                <w:szCs w:val="22"/>
              </w:rPr>
              <w:t>ndo</w:t>
            </w:r>
            <w:r w:rsidR="00373D0E" w:rsidRPr="00373D0E">
              <w:rPr>
                <w:rFonts w:asciiTheme="majorHAnsi" w:hAnsiTheme="majorHAnsi"/>
                <w:i/>
                <w:sz w:val="22"/>
                <w:szCs w:val="22"/>
              </w:rPr>
              <w:t xml:space="preserve"> nell’elenco gli importi, le date e i destinatari pubblici o privati</w:t>
            </w:r>
            <w:r w:rsidRPr="00A650E1">
              <w:rPr>
                <w:rFonts w:asciiTheme="majorHAnsi" w:hAnsiTheme="majorHAnsi"/>
                <w:i/>
                <w:sz w:val="22"/>
                <w:szCs w:val="22"/>
              </w:rPr>
              <w:t>)</w:t>
            </w:r>
            <w:r w:rsidR="00373D0E">
              <w:rPr>
                <w:rFonts w:asciiTheme="majorHAnsi" w:hAnsiTheme="majorHAnsi"/>
                <w:i/>
                <w:sz w:val="22"/>
                <w:szCs w:val="22"/>
              </w:rPr>
              <w:t xml:space="preserve">     </w:t>
            </w:r>
            <w:r w:rsidR="00373D0E">
              <w:rPr>
                <w:rFonts w:asciiTheme="majorHAnsi" w:hAnsiTheme="majorHAnsi"/>
                <w:sz w:val="22"/>
                <w:szCs w:val="22"/>
              </w:rPr>
              <w:t>Fornisce allegati</w:t>
            </w:r>
            <w:r w:rsidR="00373D0E" w:rsidRPr="00A650E1">
              <w:rPr>
                <w:rFonts w:asciiTheme="majorHAnsi" w:hAnsiTheme="majorHAnsi"/>
                <w:sz w:val="22"/>
                <w:szCs w:val="22"/>
              </w:rPr>
              <w:t xml:space="preserve"> [   ]</w:t>
            </w:r>
          </w:p>
          <w:p w:rsidR="00373D0E" w:rsidRDefault="00373D0E" w:rsidP="00373D0E">
            <w:pPr>
              <w:pStyle w:val="Default"/>
              <w:jc w:val="both"/>
              <w:rPr>
                <w:rFonts w:asciiTheme="majorHAnsi" w:hAnsiTheme="majorHAnsi"/>
                <w:i/>
                <w:sz w:val="22"/>
                <w:szCs w:val="22"/>
              </w:rPr>
            </w:pPr>
          </w:p>
          <w:p w:rsidR="00373D0E" w:rsidRDefault="00373D0E" w:rsidP="00373D0E">
            <w:pPr>
              <w:pStyle w:val="Default"/>
              <w:jc w:val="both"/>
              <w:rPr>
                <w:rFonts w:asciiTheme="majorHAnsi" w:hAnsiTheme="majorHAnsi"/>
                <w:sz w:val="22"/>
                <w:szCs w:val="22"/>
              </w:rPr>
            </w:pPr>
          </w:p>
          <w:p w:rsidR="00373D0E" w:rsidRDefault="00373D0E" w:rsidP="00373D0E">
            <w:pPr>
              <w:pStyle w:val="Default"/>
              <w:jc w:val="both"/>
              <w:rPr>
                <w:rFonts w:asciiTheme="majorHAnsi" w:hAnsiTheme="majorHAnsi"/>
                <w:sz w:val="22"/>
                <w:szCs w:val="22"/>
              </w:rPr>
            </w:pPr>
            <w:r>
              <w:rPr>
                <w:rFonts w:asciiTheme="majorHAnsi" w:hAnsiTheme="majorHAnsi"/>
                <w:sz w:val="22"/>
                <w:szCs w:val="22"/>
              </w:rPr>
              <w:t>Elenco dei due servizi principali scelti per soddisfare i requisiti richiesti al punto III.2.3) sub 2.   Fornisce allegati</w:t>
            </w:r>
            <w:r w:rsidRPr="00A650E1">
              <w:rPr>
                <w:rFonts w:asciiTheme="majorHAnsi" w:hAnsiTheme="majorHAnsi"/>
                <w:sz w:val="22"/>
                <w:szCs w:val="22"/>
              </w:rPr>
              <w:t xml:space="preserve">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w:t>
            </w:r>
          </w:p>
          <w:p w:rsidR="00373D0E" w:rsidRPr="00A650E1" w:rsidRDefault="00373D0E" w:rsidP="00373D0E">
            <w:pPr>
              <w:pStyle w:val="Default"/>
              <w:jc w:val="both"/>
              <w:rPr>
                <w:rFonts w:asciiTheme="majorHAnsi" w:hAnsiTheme="majorHAnsi"/>
                <w:sz w:val="22"/>
                <w:szCs w:val="22"/>
              </w:rPr>
            </w:pPr>
          </w:p>
        </w:tc>
      </w:tr>
      <w:tr w:rsidR="005979ED" w:rsidRPr="00A650E1" w:rsidTr="0066280A">
        <w:tc>
          <w:tcPr>
            <w:tcW w:w="3969" w:type="dxa"/>
          </w:tcPr>
          <w:p w:rsidR="005979ED" w:rsidRPr="00A650E1" w:rsidRDefault="005979ED" w:rsidP="005979ED">
            <w:pPr>
              <w:pStyle w:val="Default"/>
              <w:numPr>
                <w:ilvl w:val="0"/>
                <w:numId w:val="17"/>
              </w:numPr>
              <w:jc w:val="both"/>
              <w:rPr>
                <w:rFonts w:asciiTheme="majorHAnsi" w:hAnsiTheme="majorHAnsi"/>
                <w:sz w:val="22"/>
                <w:szCs w:val="22"/>
              </w:rPr>
            </w:pPr>
            <w:r w:rsidRPr="005979ED">
              <w:rPr>
                <w:rFonts w:asciiTheme="majorHAnsi" w:hAnsiTheme="majorHAnsi"/>
                <w:sz w:val="22"/>
                <w:szCs w:val="22"/>
              </w:rPr>
              <w:t xml:space="preserve">Utilizza le seguenti </w:t>
            </w:r>
            <w:r w:rsidRPr="005979ED">
              <w:rPr>
                <w:rFonts w:asciiTheme="majorHAnsi" w:hAnsiTheme="majorHAnsi"/>
                <w:b/>
                <w:sz w:val="22"/>
                <w:szCs w:val="22"/>
              </w:rPr>
              <w:t>attrezzature tecniche e adotta le seguenti misure per garantire la qualità</w:t>
            </w:r>
            <w:r w:rsidRPr="005979ED">
              <w:rPr>
                <w:rFonts w:asciiTheme="majorHAnsi" w:hAnsiTheme="majorHAnsi"/>
                <w:sz w:val="22"/>
                <w:szCs w:val="22"/>
              </w:rPr>
              <w:t xml:space="preserve"> e dispone degli </w:t>
            </w:r>
            <w:r w:rsidRPr="005979ED">
              <w:rPr>
                <w:rFonts w:asciiTheme="majorHAnsi" w:hAnsiTheme="majorHAnsi"/>
                <w:b/>
                <w:sz w:val="22"/>
                <w:szCs w:val="22"/>
              </w:rPr>
              <w:t xml:space="preserve">strumenti di studio e ricerca </w:t>
            </w:r>
            <w:r w:rsidRPr="005979ED">
              <w:rPr>
                <w:rFonts w:asciiTheme="majorHAnsi" w:hAnsiTheme="majorHAnsi"/>
                <w:sz w:val="22"/>
                <w:szCs w:val="22"/>
              </w:rPr>
              <w:t>indicati in seguito</w:t>
            </w:r>
          </w:p>
        </w:tc>
        <w:tc>
          <w:tcPr>
            <w:tcW w:w="6095" w:type="dxa"/>
          </w:tcPr>
          <w:p w:rsidR="005979ED" w:rsidRPr="00A650E1" w:rsidRDefault="005979ED" w:rsidP="005979ED">
            <w:pPr>
              <w:pStyle w:val="Default"/>
              <w:rPr>
                <w:rFonts w:asciiTheme="majorHAnsi" w:hAnsiTheme="majorHAnsi"/>
                <w:sz w:val="22"/>
                <w:szCs w:val="22"/>
              </w:rPr>
            </w:pPr>
            <w:r w:rsidRPr="00A650E1">
              <w:rPr>
                <w:rFonts w:asciiTheme="majorHAnsi" w:hAnsiTheme="majorHAnsi"/>
                <w:sz w:val="22"/>
                <w:szCs w:val="22"/>
              </w:rPr>
              <w:t xml:space="preserve">SI </w:t>
            </w:r>
            <w:proofErr w:type="gramStart"/>
            <w:r w:rsidRPr="00A650E1">
              <w:rPr>
                <w:rFonts w:asciiTheme="majorHAnsi" w:hAnsiTheme="majorHAnsi"/>
                <w:sz w:val="22"/>
                <w:szCs w:val="22"/>
              </w:rPr>
              <w:t xml:space="preserve">[  </w:t>
            </w:r>
            <w:proofErr w:type="gramEnd"/>
            <w:r w:rsidRPr="00A650E1">
              <w:rPr>
                <w:rFonts w:asciiTheme="majorHAnsi" w:hAnsiTheme="majorHAnsi"/>
                <w:sz w:val="22"/>
                <w:szCs w:val="22"/>
              </w:rPr>
              <w:t xml:space="preserve"> ]    </w:t>
            </w:r>
            <w:r>
              <w:rPr>
                <w:rFonts w:asciiTheme="majorHAnsi" w:hAnsiTheme="majorHAnsi"/>
                <w:sz w:val="22"/>
                <w:szCs w:val="22"/>
              </w:rPr>
              <w:t xml:space="preserve">              NO [   ]          Fornisce allegati</w:t>
            </w:r>
            <w:r w:rsidRPr="00A650E1">
              <w:rPr>
                <w:rFonts w:asciiTheme="majorHAnsi" w:hAnsiTheme="majorHAnsi"/>
                <w:sz w:val="22"/>
                <w:szCs w:val="22"/>
              </w:rPr>
              <w:t xml:space="preserve"> [   ]</w:t>
            </w:r>
          </w:p>
          <w:p w:rsidR="005979ED" w:rsidRDefault="005979ED" w:rsidP="005979ED">
            <w:pPr>
              <w:pStyle w:val="Default"/>
              <w:rPr>
                <w:rFonts w:asciiTheme="majorHAnsi" w:hAnsiTheme="majorHAnsi"/>
                <w:sz w:val="22"/>
                <w:szCs w:val="22"/>
              </w:rPr>
            </w:pPr>
          </w:p>
          <w:p w:rsidR="005979ED" w:rsidRPr="00A650E1" w:rsidRDefault="005979ED" w:rsidP="0059164A">
            <w:pPr>
              <w:pStyle w:val="Default"/>
              <w:jc w:val="center"/>
              <w:rPr>
                <w:rFonts w:asciiTheme="majorHAnsi" w:hAnsiTheme="majorHAnsi"/>
                <w:sz w:val="22"/>
                <w:szCs w:val="22"/>
              </w:rPr>
            </w:pPr>
            <w:r>
              <w:rPr>
                <w:rFonts w:asciiTheme="majorHAnsi" w:hAnsiTheme="majorHAnsi"/>
                <w:i/>
                <w:sz w:val="22"/>
                <w:szCs w:val="22"/>
              </w:rPr>
              <w:t>(</w:t>
            </w:r>
            <w:proofErr w:type="gramStart"/>
            <w:r w:rsidR="0059164A">
              <w:rPr>
                <w:rFonts w:asciiTheme="majorHAnsi" w:hAnsiTheme="majorHAnsi"/>
                <w:i/>
                <w:sz w:val="22"/>
                <w:szCs w:val="22"/>
              </w:rPr>
              <w:t>elencare</w:t>
            </w:r>
            <w:proofErr w:type="gramEnd"/>
            <w:r w:rsidR="0059164A">
              <w:rPr>
                <w:rFonts w:asciiTheme="majorHAnsi" w:hAnsiTheme="majorHAnsi"/>
                <w:i/>
                <w:sz w:val="22"/>
                <w:szCs w:val="22"/>
              </w:rPr>
              <w:t xml:space="preserve"> supporti tecnici HW/SW</w:t>
            </w:r>
            <w:r>
              <w:rPr>
                <w:rFonts w:asciiTheme="majorHAnsi" w:hAnsiTheme="majorHAnsi"/>
                <w:i/>
                <w:sz w:val="22"/>
                <w:szCs w:val="22"/>
              </w:rPr>
              <w:t xml:space="preserve"> o dichiarare di fornirli come allegati</w:t>
            </w:r>
            <w:r w:rsidRPr="00A650E1">
              <w:rPr>
                <w:rFonts w:asciiTheme="majorHAnsi" w:hAnsiTheme="majorHAnsi"/>
                <w:i/>
                <w:sz w:val="22"/>
                <w:szCs w:val="22"/>
              </w:rPr>
              <w:t>)</w:t>
            </w:r>
          </w:p>
        </w:tc>
      </w:tr>
    </w:tbl>
    <w:p w:rsidR="0066280A" w:rsidRPr="00401F4B" w:rsidRDefault="0066280A" w:rsidP="00197C64">
      <w:pPr>
        <w:spacing w:after="0" w:line="240" w:lineRule="auto"/>
        <w:rPr>
          <w:b/>
          <w:bCs/>
          <w:sz w:val="26"/>
          <w:szCs w:val="26"/>
        </w:rPr>
      </w:pPr>
    </w:p>
    <w:p w:rsidR="00E36DA0" w:rsidRPr="00A650E1" w:rsidRDefault="00E36DA0" w:rsidP="0066280A">
      <w:pPr>
        <w:pStyle w:val="CM6"/>
        <w:spacing w:before="240" w:after="120" w:line="300" w:lineRule="atLeast"/>
        <w:ind w:left="284"/>
        <w:jc w:val="center"/>
        <w:rPr>
          <w:rFonts w:asciiTheme="majorHAnsi" w:hAnsiTheme="majorHAnsi" w:cs="Calibri"/>
          <w:b/>
          <w:color w:val="000000"/>
        </w:rPr>
      </w:pPr>
      <w:r w:rsidRPr="00A650E1">
        <w:rPr>
          <w:rFonts w:asciiTheme="majorHAnsi" w:hAnsiTheme="majorHAnsi" w:cs="Calibri"/>
          <w:b/>
          <w:color w:val="000000"/>
        </w:rPr>
        <w:t>DICHIARAZIONI FINALI</w:t>
      </w:r>
    </w:p>
    <w:p w:rsidR="00897B02" w:rsidRPr="00A941D1" w:rsidRDefault="00E36DA0" w:rsidP="00A941D1">
      <w:pPr>
        <w:pStyle w:val="Default"/>
        <w:ind w:left="284"/>
        <w:jc w:val="both"/>
        <w:rPr>
          <w:rFonts w:asciiTheme="majorHAnsi" w:hAnsiTheme="majorHAnsi"/>
          <w:sz w:val="22"/>
        </w:rPr>
      </w:pPr>
      <w:r w:rsidRPr="00A941D1">
        <w:rPr>
          <w:rFonts w:asciiTheme="majorHAnsi" w:hAnsiTheme="majorHAnsi"/>
          <w:sz w:val="22"/>
        </w:rPr>
        <w:t xml:space="preserve">Quanto sopra premesso e dichiarato, il </w:t>
      </w:r>
      <w:r w:rsidR="00B25CBA">
        <w:rPr>
          <w:rFonts w:asciiTheme="majorHAnsi" w:hAnsiTheme="majorHAnsi"/>
          <w:sz w:val="22"/>
        </w:rPr>
        <w:t xml:space="preserve">professionista (o il </w:t>
      </w:r>
      <w:r w:rsidRPr="00A941D1">
        <w:rPr>
          <w:rFonts w:asciiTheme="majorHAnsi" w:hAnsiTheme="majorHAnsi"/>
          <w:sz w:val="22"/>
        </w:rPr>
        <w:t>rappresentante dell’operatore economico</w:t>
      </w:r>
      <w:r w:rsidR="00B25CBA">
        <w:rPr>
          <w:rFonts w:asciiTheme="majorHAnsi" w:hAnsiTheme="majorHAnsi"/>
          <w:sz w:val="22"/>
        </w:rPr>
        <w:t>)</w:t>
      </w:r>
      <w:r w:rsidRPr="00A941D1">
        <w:rPr>
          <w:rFonts w:asciiTheme="majorHAnsi" w:hAnsiTheme="majorHAnsi"/>
          <w:sz w:val="22"/>
        </w:rPr>
        <w:t xml:space="preserve"> sopra riportato </w:t>
      </w:r>
      <w:r w:rsidRPr="00217118">
        <w:rPr>
          <w:rFonts w:asciiTheme="majorHAnsi" w:hAnsiTheme="majorHAnsi"/>
          <w:b/>
          <w:sz w:val="22"/>
        </w:rPr>
        <w:t>dichiara formalmente</w:t>
      </w:r>
      <w:r w:rsidRPr="00A941D1">
        <w:rPr>
          <w:rFonts w:asciiTheme="majorHAnsi" w:hAnsiTheme="majorHAnsi"/>
          <w:sz w:val="22"/>
        </w:rPr>
        <w:t xml:space="preserve">, </w:t>
      </w:r>
      <w:r w:rsidR="00740F2D" w:rsidRPr="00A941D1">
        <w:rPr>
          <w:rFonts w:asciiTheme="majorHAnsi" w:hAnsiTheme="majorHAnsi"/>
          <w:sz w:val="22"/>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sotto la sua responsabilità, ai sensi dell’art. 46 del D.P.R. 445/2000</w:t>
      </w:r>
    </w:p>
    <w:p w:rsidR="000B1157" w:rsidRPr="00A941D1" w:rsidRDefault="000B1157" w:rsidP="00A941D1">
      <w:pPr>
        <w:pStyle w:val="Default"/>
        <w:ind w:left="284"/>
        <w:rPr>
          <w:rFonts w:asciiTheme="majorHAnsi" w:hAnsiTheme="majorHAnsi"/>
          <w:sz w:val="22"/>
        </w:rPr>
      </w:pPr>
    </w:p>
    <w:p w:rsidR="00740F2D" w:rsidRPr="00A941D1" w:rsidRDefault="00792D2F" w:rsidP="00F70E95">
      <w:pPr>
        <w:pStyle w:val="Paragrafoelenco"/>
        <w:numPr>
          <w:ilvl w:val="0"/>
          <w:numId w:val="9"/>
        </w:numPr>
        <w:spacing w:after="120" w:line="240" w:lineRule="auto"/>
        <w:ind w:left="709" w:hanging="357"/>
        <w:jc w:val="both"/>
        <w:rPr>
          <w:rFonts w:asciiTheme="majorHAnsi" w:hAnsiTheme="majorHAnsi" w:cs="Calibri"/>
          <w:bCs/>
          <w:color w:val="000000"/>
          <w:szCs w:val="24"/>
        </w:rPr>
      </w:pPr>
      <w:proofErr w:type="gramStart"/>
      <w:r>
        <w:rPr>
          <w:rFonts w:asciiTheme="majorHAnsi" w:hAnsiTheme="majorHAnsi" w:cs="Calibri"/>
          <w:bCs/>
          <w:color w:val="000000"/>
          <w:szCs w:val="24"/>
        </w:rPr>
        <w:t>c</w:t>
      </w:r>
      <w:r w:rsidR="00740F2D" w:rsidRPr="00A941D1">
        <w:rPr>
          <w:rFonts w:asciiTheme="majorHAnsi" w:hAnsiTheme="majorHAnsi" w:cs="Calibri"/>
          <w:bCs/>
          <w:color w:val="000000"/>
          <w:szCs w:val="24"/>
        </w:rPr>
        <w:t>he</w:t>
      </w:r>
      <w:proofErr w:type="gramEnd"/>
      <w:r w:rsidR="00740F2D" w:rsidRPr="00A941D1">
        <w:rPr>
          <w:rFonts w:asciiTheme="majorHAnsi" w:hAnsiTheme="majorHAnsi" w:cs="Calibri"/>
          <w:bCs/>
          <w:color w:val="000000"/>
          <w:szCs w:val="24"/>
        </w:rPr>
        <w:t xml:space="preserve"> tutte le informazioni riportate </w:t>
      </w:r>
      <w:r w:rsidR="0066280A">
        <w:rPr>
          <w:rFonts w:asciiTheme="majorHAnsi" w:hAnsiTheme="majorHAnsi" w:cs="Calibri"/>
          <w:bCs/>
          <w:color w:val="000000"/>
          <w:szCs w:val="24"/>
        </w:rPr>
        <w:t xml:space="preserve">nelle </w:t>
      </w:r>
      <w:r w:rsidR="00740F2D" w:rsidRPr="00A941D1">
        <w:rPr>
          <w:rFonts w:asciiTheme="majorHAnsi" w:hAnsiTheme="majorHAnsi" w:cs="Calibri"/>
          <w:bCs/>
          <w:color w:val="000000"/>
          <w:szCs w:val="24"/>
        </w:rPr>
        <w:t>preceden</w:t>
      </w:r>
      <w:r w:rsidR="00B25CBA">
        <w:rPr>
          <w:rFonts w:asciiTheme="majorHAnsi" w:hAnsiTheme="majorHAnsi" w:cs="Calibri"/>
          <w:bCs/>
          <w:color w:val="000000"/>
          <w:szCs w:val="24"/>
        </w:rPr>
        <w:t xml:space="preserve">ti parti </w:t>
      </w:r>
      <w:r w:rsidR="0066280A">
        <w:rPr>
          <w:rFonts w:asciiTheme="majorHAnsi" w:hAnsiTheme="majorHAnsi" w:cs="Calibri"/>
          <w:bCs/>
          <w:color w:val="000000"/>
          <w:szCs w:val="24"/>
        </w:rPr>
        <w:t>II</w:t>
      </w:r>
      <w:r w:rsidR="00B25CBA">
        <w:rPr>
          <w:rFonts w:asciiTheme="majorHAnsi" w:hAnsiTheme="majorHAnsi" w:cs="Calibri"/>
          <w:bCs/>
          <w:color w:val="000000"/>
          <w:szCs w:val="24"/>
        </w:rPr>
        <w:t xml:space="preserve"> -</w:t>
      </w:r>
      <w:r w:rsidR="0066280A">
        <w:rPr>
          <w:rFonts w:asciiTheme="majorHAnsi" w:hAnsiTheme="majorHAnsi" w:cs="Calibri"/>
          <w:bCs/>
          <w:color w:val="000000"/>
          <w:szCs w:val="24"/>
        </w:rPr>
        <w:t xml:space="preserve"> I</w:t>
      </w:r>
      <w:r w:rsidR="00B25CBA">
        <w:rPr>
          <w:rFonts w:asciiTheme="majorHAnsi" w:hAnsiTheme="majorHAnsi" w:cs="Calibri"/>
          <w:bCs/>
          <w:color w:val="000000"/>
          <w:szCs w:val="24"/>
        </w:rPr>
        <w:t>II</w:t>
      </w:r>
      <w:r w:rsidR="0066280A">
        <w:rPr>
          <w:rFonts w:asciiTheme="majorHAnsi" w:hAnsiTheme="majorHAnsi" w:cs="Calibri"/>
          <w:bCs/>
          <w:color w:val="000000"/>
          <w:szCs w:val="24"/>
        </w:rPr>
        <w:t xml:space="preserve"> </w:t>
      </w:r>
      <w:r w:rsidR="00740F2D" w:rsidRPr="00A941D1">
        <w:rPr>
          <w:rFonts w:asciiTheme="majorHAnsi" w:hAnsiTheme="majorHAnsi" w:cs="Calibri"/>
          <w:bCs/>
          <w:color w:val="000000"/>
          <w:szCs w:val="24"/>
        </w:rPr>
        <w:t>sono veritiere e corrette;</w:t>
      </w:r>
    </w:p>
    <w:p w:rsidR="00703934" w:rsidRPr="0065181F" w:rsidRDefault="0065181F" w:rsidP="00F70E95">
      <w:pPr>
        <w:pStyle w:val="Paragrafoelenco"/>
        <w:numPr>
          <w:ilvl w:val="0"/>
          <w:numId w:val="9"/>
        </w:numPr>
        <w:spacing w:after="120" w:line="240" w:lineRule="auto"/>
        <w:ind w:left="709" w:hanging="357"/>
        <w:jc w:val="both"/>
        <w:rPr>
          <w:rFonts w:asciiTheme="majorHAnsi" w:hAnsiTheme="majorHAnsi" w:cs="Calibri"/>
          <w:bCs/>
          <w:color w:val="000000"/>
          <w:szCs w:val="24"/>
        </w:rPr>
      </w:pPr>
      <w:proofErr w:type="gramStart"/>
      <w:r w:rsidRPr="0065181F">
        <w:rPr>
          <w:rFonts w:asciiTheme="majorHAnsi" w:hAnsiTheme="majorHAnsi" w:cs="Calibri"/>
          <w:bCs/>
          <w:color w:val="000000"/>
          <w:szCs w:val="24"/>
        </w:rPr>
        <w:lastRenderedPageBreak/>
        <w:t>di</w:t>
      </w:r>
      <w:proofErr w:type="gramEnd"/>
      <w:r w:rsidRPr="0065181F">
        <w:rPr>
          <w:rFonts w:asciiTheme="majorHAnsi" w:hAnsiTheme="majorHAnsi" w:cs="Calibri"/>
          <w:bCs/>
          <w:color w:val="000000"/>
          <w:szCs w:val="24"/>
        </w:rPr>
        <w:t xml:space="preserve"> essere in grado di produrre, su richiesta e senza indugio, i certificati e le altre forma di prove documentali del caso, qualora l’ente aggiudicatore non abbiano la possibilità di acquisire direttamente la documentazione complementare accedendo a una banca dati nazionale che sia disponibile gratuitamen</w:t>
      </w:r>
      <w:r w:rsidR="00B25CBA">
        <w:rPr>
          <w:rFonts w:asciiTheme="majorHAnsi" w:hAnsiTheme="majorHAnsi" w:cs="Calibri"/>
          <w:bCs/>
          <w:color w:val="000000"/>
          <w:szCs w:val="24"/>
        </w:rPr>
        <w:t>te in un qualunque Stato membro;</w:t>
      </w:r>
    </w:p>
    <w:p w:rsidR="0066280A" w:rsidRDefault="00792D2F" w:rsidP="00F70E95">
      <w:pPr>
        <w:pStyle w:val="Paragrafoelenco"/>
        <w:numPr>
          <w:ilvl w:val="0"/>
          <w:numId w:val="9"/>
        </w:numPr>
        <w:spacing w:after="120" w:line="240" w:lineRule="auto"/>
        <w:ind w:left="709" w:hanging="357"/>
        <w:jc w:val="both"/>
        <w:rPr>
          <w:rFonts w:asciiTheme="majorHAnsi" w:hAnsiTheme="majorHAnsi" w:cs="Calibri"/>
          <w:bCs/>
          <w:color w:val="000000"/>
          <w:szCs w:val="24"/>
        </w:rPr>
      </w:pPr>
      <w:proofErr w:type="gramStart"/>
      <w:r>
        <w:rPr>
          <w:rFonts w:asciiTheme="majorHAnsi" w:hAnsiTheme="majorHAnsi" w:cs="Calibri"/>
          <w:bCs/>
          <w:color w:val="000000"/>
          <w:szCs w:val="24"/>
        </w:rPr>
        <w:t>d</w:t>
      </w:r>
      <w:r w:rsidR="000C3980" w:rsidRPr="00A941D1">
        <w:rPr>
          <w:rFonts w:asciiTheme="majorHAnsi" w:hAnsiTheme="majorHAnsi" w:cs="Calibri"/>
          <w:bCs/>
          <w:color w:val="000000"/>
          <w:szCs w:val="24"/>
        </w:rPr>
        <w:t>i</w:t>
      </w:r>
      <w:proofErr w:type="gramEnd"/>
      <w:r w:rsidR="000C3980" w:rsidRPr="00A941D1">
        <w:rPr>
          <w:rFonts w:asciiTheme="majorHAnsi" w:hAnsiTheme="majorHAnsi" w:cs="Calibri"/>
          <w:bCs/>
          <w:color w:val="000000"/>
          <w:szCs w:val="24"/>
        </w:rPr>
        <w:t xml:space="preserve"> avere nel com</w:t>
      </w:r>
      <w:r w:rsidR="00740F2D" w:rsidRPr="00A941D1">
        <w:rPr>
          <w:rFonts w:asciiTheme="majorHAnsi" w:hAnsiTheme="majorHAnsi" w:cs="Calibri"/>
          <w:bCs/>
          <w:color w:val="000000"/>
          <w:szCs w:val="24"/>
        </w:rPr>
        <w:t>plesso preso piena e complet</w:t>
      </w:r>
      <w:r w:rsidR="00B25CBA">
        <w:rPr>
          <w:rFonts w:asciiTheme="majorHAnsi" w:hAnsiTheme="majorHAnsi" w:cs="Calibri"/>
          <w:bCs/>
          <w:color w:val="000000"/>
          <w:szCs w:val="24"/>
        </w:rPr>
        <w:t>a conoscenza del contenuto dei documenti di gara</w:t>
      </w:r>
      <w:r w:rsidR="00740F2D" w:rsidRPr="00A941D1">
        <w:rPr>
          <w:rFonts w:asciiTheme="majorHAnsi" w:hAnsiTheme="majorHAnsi" w:cs="Calibri"/>
          <w:bCs/>
          <w:color w:val="000000"/>
          <w:szCs w:val="24"/>
        </w:rPr>
        <w:t>, con particolare riferimento alle modalità di partecipazione alla procedura</w:t>
      </w:r>
      <w:r w:rsidR="00094BCD">
        <w:rPr>
          <w:rFonts w:asciiTheme="majorHAnsi" w:hAnsiTheme="majorHAnsi" w:cs="Calibri"/>
          <w:bCs/>
          <w:color w:val="000000"/>
          <w:szCs w:val="24"/>
        </w:rPr>
        <w:t xml:space="preserve"> di gara</w:t>
      </w:r>
      <w:r w:rsidR="0066280A">
        <w:rPr>
          <w:rFonts w:asciiTheme="majorHAnsi" w:hAnsiTheme="majorHAnsi" w:cs="Calibri"/>
          <w:bCs/>
          <w:color w:val="000000"/>
          <w:szCs w:val="24"/>
        </w:rPr>
        <w:t>;</w:t>
      </w:r>
    </w:p>
    <w:p w:rsidR="00603216" w:rsidRPr="00217118" w:rsidRDefault="00217118" w:rsidP="00F70E95">
      <w:pPr>
        <w:pStyle w:val="Paragrafoelenco"/>
        <w:numPr>
          <w:ilvl w:val="0"/>
          <w:numId w:val="9"/>
        </w:numPr>
        <w:spacing w:after="120" w:line="240" w:lineRule="auto"/>
        <w:ind w:left="709" w:hanging="357"/>
        <w:jc w:val="both"/>
        <w:rPr>
          <w:rFonts w:asciiTheme="majorHAnsi" w:hAnsiTheme="majorHAnsi" w:cs="Calibri"/>
          <w:bCs/>
          <w:color w:val="000000"/>
        </w:rPr>
      </w:pPr>
      <w:proofErr w:type="gramStart"/>
      <w:r w:rsidRPr="00217118">
        <w:rPr>
          <w:rFonts w:asciiTheme="majorHAnsi" w:hAnsiTheme="majorHAnsi"/>
        </w:rPr>
        <w:t>di</w:t>
      </w:r>
      <w:proofErr w:type="gramEnd"/>
      <w:r w:rsidRPr="00217118">
        <w:rPr>
          <w:rFonts w:asciiTheme="majorHAnsi" w:hAnsiTheme="majorHAnsi"/>
        </w:rPr>
        <w:t xml:space="preserve"> </w:t>
      </w:r>
      <w:r w:rsidR="0066280A" w:rsidRPr="00217118">
        <w:rPr>
          <w:rFonts w:asciiTheme="majorHAnsi" w:hAnsiTheme="majorHAnsi"/>
        </w:rPr>
        <w:t>autorizza</w:t>
      </w:r>
      <w:r w:rsidRPr="00217118">
        <w:rPr>
          <w:rFonts w:asciiTheme="majorHAnsi" w:hAnsiTheme="majorHAnsi"/>
        </w:rPr>
        <w:t>re</w:t>
      </w:r>
      <w:r w:rsidR="0066280A" w:rsidRPr="00217118">
        <w:rPr>
          <w:rFonts w:asciiTheme="majorHAnsi" w:hAnsiTheme="majorHAnsi"/>
        </w:rPr>
        <w:t xml:space="preserve"> formalmente </w:t>
      </w:r>
      <w:r w:rsidRPr="00217118">
        <w:rPr>
          <w:rFonts w:asciiTheme="majorHAnsi" w:hAnsiTheme="majorHAnsi"/>
        </w:rPr>
        <w:t xml:space="preserve">l’INAF </w:t>
      </w:r>
      <w:r w:rsidR="00F673AE">
        <w:rPr>
          <w:rFonts w:asciiTheme="majorHAnsi" w:hAnsiTheme="majorHAnsi"/>
        </w:rPr>
        <w:t xml:space="preserve">- </w:t>
      </w:r>
      <w:r w:rsidRPr="00217118">
        <w:rPr>
          <w:rFonts w:asciiTheme="majorHAnsi" w:hAnsiTheme="majorHAnsi"/>
        </w:rPr>
        <w:t xml:space="preserve">Osservatorio Astronomico di Cagliari </w:t>
      </w:r>
      <w:r w:rsidR="0066280A" w:rsidRPr="00217118">
        <w:rPr>
          <w:rFonts w:asciiTheme="majorHAnsi" w:hAnsiTheme="majorHAnsi"/>
        </w:rPr>
        <w:t xml:space="preserve">ad accedere ai documenti complementari </w:t>
      </w:r>
      <w:r>
        <w:rPr>
          <w:rFonts w:asciiTheme="majorHAnsi" w:hAnsiTheme="majorHAnsi"/>
        </w:rPr>
        <w:t xml:space="preserve">e </w:t>
      </w:r>
      <w:r w:rsidR="0066280A" w:rsidRPr="00217118">
        <w:rPr>
          <w:rFonts w:asciiTheme="majorHAnsi" w:hAnsiTheme="majorHAnsi"/>
        </w:rPr>
        <w:t>alle informa</w:t>
      </w:r>
      <w:r>
        <w:rPr>
          <w:rFonts w:asciiTheme="majorHAnsi" w:hAnsiTheme="majorHAnsi"/>
        </w:rPr>
        <w:t>zioni riportate ne</w:t>
      </w:r>
      <w:r w:rsidR="0066280A" w:rsidRPr="00217118">
        <w:rPr>
          <w:rFonts w:asciiTheme="majorHAnsi" w:hAnsiTheme="majorHAnsi"/>
        </w:rPr>
        <w:t xml:space="preserve">l presente </w:t>
      </w:r>
      <w:r>
        <w:rPr>
          <w:rFonts w:asciiTheme="majorHAnsi" w:hAnsiTheme="majorHAnsi"/>
        </w:rPr>
        <w:t>formulario</w:t>
      </w:r>
      <w:r w:rsidR="0066280A" w:rsidRPr="00217118">
        <w:rPr>
          <w:rFonts w:asciiTheme="majorHAnsi" w:hAnsiTheme="majorHAnsi"/>
        </w:rPr>
        <w:t xml:space="preserve">, ai fini della </w:t>
      </w:r>
      <w:r>
        <w:rPr>
          <w:rFonts w:asciiTheme="majorHAnsi" w:hAnsiTheme="majorHAnsi"/>
        </w:rPr>
        <w:t>procedura di appalto in argomento.</w:t>
      </w:r>
    </w:p>
    <w:p w:rsidR="00217118" w:rsidRDefault="00217118" w:rsidP="000E408D">
      <w:pPr>
        <w:pStyle w:val="Default"/>
        <w:spacing w:line="280" w:lineRule="atLeast"/>
        <w:ind w:left="284" w:right="-142"/>
        <w:rPr>
          <w:rFonts w:asciiTheme="majorHAnsi" w:hAnsiTheme="majorHAnsi" w:cs="Calibri"/>
          <w:bCs/>
        </w:rPr>
      </w:pPr>
      <w:r>
        <w:rPr>
          <w:rFonts w:asciiTheme="majorHAnsi" w:hAnsiTheme="majorHAnsi" w:cs="Calibri"/>
          <w:bCs/>
        </w:rPr>
        <w:t>Data, luogo</w:t>
      </w:r>
    </w:p>
    <w:p w:rsidR="00F902AF" w:rsidRPr="00A650E1" w:rsidRDefault="00EB2A4A" w:rsidP="000E408D">
      <w:pPr>
        <w:pStyle w:val="Default"/>
        <w:ind w:left="5040" w:right="-142"/>
        <w:rPr>
          <w:rFonts w:asciiTheme="majorHAnsi" w:hAnsiTheme="majorHAnsi" w:cs="Calibri"/>
        </w:rPr>
      </w:pPr>
      <w:r w:rsidRPr="00A650E1">
        <w:rPr>
          <w:rFonts w:asciiTheme="majorHAnsi" w:hAnsiTheme="majorHAnsi" w:cs="Calibri"/>
        </w:rPr>
        <w:t xml:space="preserve">     </w:t>
      </w:r>
    </w:p>
    <w:p w:rsidR="006D66BD" w:rsidRPr="00217118" w:rsidRDefault="00F902AF" w:rsidP="00B25CBA">
      <w:pPr>
        <w:pStyle w:val="Default"/>
        <w:ind w:left="3544" w:right="-142"/>
        <w:jc w:val="center"/>
        <w:rPr>
          <w:rFonts w:asciiTheme="majorHAnsi" w:hAnsiTheme="majorHAnsi" w:cs="Calibri"/>
          <w:i/>
        </w:rPr>
      </w:pPr>
      <w:r w:rsidRPr="00217118">
        <w:rPr>
          <w:rFonts w:asciiTheme="majorHAnsi" w:hAnsiTheme="majorHAnsi" w:cs="Calibri"/>
          <w:i/>
        </w:rPr>
        <w:t>(</w:t>
      </w:r>
      <w:proofErr w:type="gramStart"/>
      <w:r w:rsidR="00C56780" w:rsidRPr="00217118">
        <w:rPr>
          <w:rFonts w:asciiTheme="majorHAnsi" w:hAnsiTheme="majorHAnsi" w:cs="Calibri"/>
          <w:i/>
        </w:rPr>
        <w:t>firma</w:t>
      </w:r>
      <w:r w:rsidRPr="00217118">
        <w:rPr>
          <w:rFonts w:asciiTheme="majorHAnsi" w:hAnsiTheme="majorHAnsi" w:cs="Calibri"/>
          <w:i/>
        </w:rPr>
        <w:t>ta</w:t>
      </w:r>
      <w:proofErr w:type="gramEnd"/>
      <w:r w:rsidRPr="00217118">
        <w:rPr>
          <w:rFonts w:asciiTheme="majorHAnsi" w:hAnsiTheme="majorHAnsi" w:cs="Calibri"/>
          <w:i/>
        </w:rPr>
        <w:t xml:space="preserve"> dal </w:t>
      </w:r>
      <w:r w:rsidR="00B25CBA">
        <w:rPr>
          <w:rFonts w:asciiTheme="majorHAnsi" w:hAnsiTheme="majorHAnsi" w:cs="Calibri"/>
          <w:i/>
        </w:rPr>
        <w:t xml:space="preserve">professionista o dal </w:t>
      </w:r>
      <w:r w:rsidRPr="00217118">
        <w:rPr>
          <w:rFonts w:asciiTheme="majorHAnsi" w:hAnsiTheme="majorHAnsi" w:cs="Calibri"/>
          <w:i/>
        </w:rPr>
        <w:t>legale rappresentante</w:t>
      </w:r>
      <w:r w:rsidR="00B25CBA">
        <w:rPr>
          <w:rFonts w:asciiTheme="majorHAnsi" w:hAnsiTheme="majorHAnsi" w:cs="Calibri"/>
          <w:i/>
        </w:rPr>
        <w:t xml:space="preserve"> dell’operatore economico</w:t>
      </w:r>
      <w:r w:rsidR="00C56780" w:rsidRPr="00217118">
        <w:rPr>
          <w:rFonts w:asciiTheme="majorHAnsi" w:hAnsiTheme="majorHAnsi" w:cs="Calibri"/>
          <w:i/>
        </w:rPr>
        <w:t>)</w:t>
      </w:r>
    </w:p>
    <w:sectPr w:rsidR="006D66BD" w:rsidRPr="00217118" w:rsidSect="00272224">
      <w:headerReference w:type="default" r:id="rId10"/>
      <w:type w:val="continuous"/>
      <w:pgSz w:w="11900" w:h="17340" w:code="10000"/>
      <w:pgMar w:top="2041" w:right="1268" w:bottom="170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C5" w:rsidRDefault="008518C5" w:rsidP="00671943">
      <w:pPr>
        <w:spacing w:after="0" w:line="240" w:lineRule="auto"/>
      </w:pPr>
      <w:r>
        <w:separator/>
      </w:r>
    </w:p>
  </w:endnote>
  <w:endnote w:type="continuationSeparator" w:id="0">
    <w:p w:rsidR="008518C5" w:rsidRDefault="008518C5" w:rsidP="0067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D" w:rsidRDefault="005979ED" w:rsidP="00671943">
    <w:pPr>
      <w:pStyle w:val="Pidipagina"/>
      <w:jc w:val="center"/>
    </w:pPr>
    <w:r>
      <w:t xml:space="preserve">Pag. </w:t>
    </w:r>
    <w:r>
      <w:rPr>
        <w:b/>
      </w:rPr>
      <w:fldChar w:fldCharType="begin"/>
    </w:r>
    <w:r>
      <w:rPr>
        <w:b/>
      </w:rPr>
      <w:instrText>PAGE  \* Arabic  \* MERGEFORMAT</w:instrText>
    </w:r>
    <w:r>
      <w:rPr>
        <w:b/>
      </w:rPr>
      <w:fldChar w:fldCharType="separate"/>
    </w:r>
    <w:r w:rsidR="00BF76E7">
      <w:rPr>
        <w:b/>
        <w:noProof/>
      </w:rPr>
      <w:t>8</w:t>
    </w:r>
    <w:r>
      <w:rPr>
        <w:b/>
      </w:rPr>
      <w:fldChar w:fldCharType="end"/>
    </w:r>
    <w:r>
      <w:t xml:space="preserve"> / </w:t>
    </w:r>
    <w:r>
      <w:rPr>
        <w:b/>
      </w:rPr>
      <w:fldChar w:fldCharType="begin"/>
    </w:r>
    <w:r>
      <w:rPr>
        <w:b/>
      </w:rPr>
      <w:instrText>NUMPAGES  \* Arabic  \* MERGEFORMAT</w:instrText>
    </w:r>
    <w:r>
      <w:rPr>
        <w:b/>
      </w:rPr>
      <w:fldChar w:fldCharType="separate"/>
    </w:r>
    <w:r w:rsidR="00BF76E7">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C5" w:rsidRDefault="008518C5" w:rsidP="00671943">
      <w:pPr>
        <w:spacing w:after="0" w:line="240" w:lineRule="auto"/>
      </w:pPr>
      <w:r>
        <w:separator/>
      </w:r>
    </w:p>
  </w:footnote>
  <w:footnote w:type="continuationSeparator" w:id="0">
    <w:p w:rsidR="008518C5" w:rsidRDefault="008518C5" w:rsidP="00671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D" w:rsidRPr="00631EAF" w:rsidRDefault="00840B5A" w:rsidP="00631EAF">
    <w:pPr>
      <w:pStyle w:val="Intestazione"/>
      <w:spacing w:after="0"/>
      <w:ind w:right="-143"/>
      <w:jc w:val="center"/>
      <w:rPr>
        <w:b/>
        <w:i/>
        <w:sz w:val="28"/>
      </w:rPr>
    </w:pPr>
    <w:r>
      <w:rPr>
        <w:b/>
        <w:i/>
        <w:sz w:val="24"/>
      </w:rPr>
      <w:t xml:space="preserve">Formulario </w:t>
    </w:r>
    <w:r w:rsidR="00832C7A">
      <w:rPr>
        <w:b/>
        <w:i/>
        <w:sz w:val="24"/>
      </w:rPr>
      <w:t>A</w:t>
    </w:r>
    <w:r w:rsidR="00631EAF" w:rsidRPr="00631EAF">
      <w:rPr>
        <w:b/>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24" w:rsidRPr="00272224" w:rsidRDefault="00272224" w:rsidP="002722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46"/>
    <w:multiLevelType w:val="hybridMultilevel"/>
    <w:tmpl w:val="20829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A32495C"/>
    <w:multiLevelType w:val="hybridMultilevel"/>
    <w:tmpl w:val="2C8694B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3B62AF"/>
    <w:multiLevelType w:val="hybridMultilevel"/>
    <w:tmpl w:val="863068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0AC48A5"/>
    <w:multiLevelType w:val="hybridMultilevel"/>
    <w:tmpl w:val="4E14D6C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890F06"/>
    <w:multiLevelType w:val="hybridMultilevel"/>
    <w:tmpl w:val="28046B4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D92C30"/>
    <w:multiLevelType w:val="hybridMultilevel"/>
    <w:tmpl w:val="1C80C198"/>
    <w:lvl w:ilvl="0" w:tplc="56068E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B25A10"/>
    <w:multiLevelType w:val="hybridMultilevel"/>
    <w:tmpl w:val="E4366B4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38F107C"/>
    <w:multiLevelType w:val="hybridMultilevel"/>
    <w:tmpl w:val="43F8E9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8B290CB"/>
    <w:multiLevelType w:val="hybridMultilevel"/>
    <w:tmpl w:val="B5AB10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666466"/>
    <w:multiLevelType w:val="hybridMultilevel"/>
    <w:tmpl w:val="8384E4B6"/>
    <w:lvl w:ilvl="0" w:tplc="0410000F">
      <w:start w:val="1"/>
      <w:numFmt w:val="decimal"/>
      <w:lvlText w:val="%1."/>
      <w:lvlJc w:val="left"/>
      <w:pPr>
        <w:ind w:left="644" w:hanging="360"/>
      </w:pPr>
      <w:rPr>
        <w:rFonts w:hint="default"/>
      </w:rPr>
    </w:lvl>
    <w:lvl w:ilvl="1" w:tplc="C060BD56">
      <w:start w:val="1"/>
      <w:numFmt w:val="bullet"/>
      <w:lvlText w:val=""/>
      <w:lvlJc w:val="left"/>
      <w:pPr>
        <w:ind w:left="1364" w:hanging="360"/>
      </w:pPr>
      <w:rPr>
        <w:rFonts w:ascii="Symbol" w:hAnsi="Symbol"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1467ABA"/>
    <w:multiLevelType w:val="hybridMultilevel"/>
    <w:tmpl w:val="1A20AB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D86F23"/>
    <w:multiLevelType w:val="hybridMultilevel"/>
    <w:tmpl w:val="A3E65996"/>
    <w:lvl w:ilvl="0" w:tplc="0374C768">
      <w:start w:val="1"/>
      <w:numFmt w:val="bullet"/>
      <w:lvlText w:val="-"/>
      <w:lvlJc w:val="left"/>
      <w:pPr>
        <w:ind w:left="644" w:hanging="360"/>
      </w:pPr>
      <w:rPr>
        <w:rFonts w:ascii="Calibri" w:eastAsia="Times New Roman" w:hAnsi="Calibri" w:cs="Calibri" w:hint="default"/>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6758687A"/>
    <w:multiLevelType w:val="hybridMultilevel"/>
    <w:tmpl w:val="A2701A44"/>
    <w:lvl w:ilvl="0" w:tplc="04100001">
      <w:start w:val="1"/>
      <w:numFmt w:val="bullet"/>
      <w:lvlText w:val=""/>
      <w:lvlJc w:val="left"/>
      <w:pPr>
        <w:ind w:left="1001" w:hanging="360"/>
      </w:pPr>
      <w:rPr>
        <w:rFonts w:ascii="Symbol" w:hAnsi="Symbol" w:hint="default"/>
      </w:rPr>
    </w:lvl>
    <w:lvl w:ilvl="1" w:tplc="04100003">
      <w:start w:val="1"/>
      <w:numFmt w:val="bullet"/>
      <w:lvlText w:val="o"/>
      <w:lvlJc w:val="left"/>
      <w:pPr>
        <w:ind w:left="1721" w:hanging="360"/>
      </w:pPr>
      <w:rPr>
        <w:rFonts w:ascii="Courier New" w:hAnsi="Courier New" w:cs="Courier New" w:hint="default"/>
      </w:rPr>
    </w:lvl>
    <w:lvl w:ilvl="2" w:tplc="04100005" w:tentative="1">
      <w:start w:val="1"/>
      <w:numFmt w:val="bullet"/>
      <w:lvlText w:val=""/>
      <w:lvlJc w:val="left"/>
      <w:pPr>
        <w:ind w:left="2441" w:hanging="360"/>
      </w:pPr>
      <w:rPr>
        <w:rFonts w:ascii="Wingdings" w:hAnsi="Wingdings" w:hint="default"/>
      </w:rPr>
    </w:lvl>
    <w:lvl w:ilvl="3" w:tplc="04100001" w:tentative="1">
      <w:start w:val="1"/>
      <w:numFmt w:val="bullet"/>
      <w:lvlText w:val=""/>
      <w:lvlJc w:val="left"/>
      <w:pPr>
        <w:ind w:left="3161" w:hanging="360"/>
      </w:pPr>
      <w:rPr>
        <w:rFonts w:ascii="Symbol" w:hAnsi="Symbol" w:hint="default"/>
      </w:rPr>
    </w:lvl>
    <w:lvl w:ilvl="4" w:tplc="04100003" w:tentative="1">
      <w:start w:val="1"/>
      <w:numFmt w:val="bullet"/>
      <w:lvlText w:val="o"/>
      <w:lvlJc w:val="left"/>
      <w:pPr>
        <w:ind w:left="3881" w:hanging="360"/>
      </w:pPr>
      <w:rPr>
        <w:rFonts w:ascii="Courier New" w:hAnsi="Courier New" w:cs="Courier New" w:hint="default"/>
      </w:rPr>
    </w:lvl>
    <w:lvl w:ilvl="5" w:tplc="04100005" w:tentative="1">
      <w:start w:val="1"/>
      <w:numFmt w:val="bullet"/>
      <w:lvlText w:val=""/>
      <w:lvlJc w:val="left"/>
      <w:pPr>
        <w:ind w:left="4601" w:hanging="360"/>
      </w:pPr>
      <w:rPr>
        <w:rFonts w:ascii="Wingdings" w:hAnsi="Wingdings" w:hint="default"/>
      </w:rPr>
    </w:lvl>
    <w:lvl w:ilvl="6" w:tplc="04100001" w:tentative="1">
      <w:start w:val="1"/>
      <w:numFmt w:val="bullet"/>
      <w:lvlText w:val=""/>
      <w:lvlJc w:val="left"/>
      <w:pPr>
        <w:ind w:left="5321" w:hanging="360"/>
      </w:pPr>
      <w:rPr>
        <w:rFonts w:ascii="Symbol" w:hAnsi="Symbol" w:hint="default"/>
      </w:rPr>
    </w:lvl>
    <w:lvl w:ilvl="7" w:tplc="04100003" w:tentative="1">
      <w:start w:val="1"/>
      <w:numFmt w:val="bullet"/>
      <w:lvlText w:val="o"/>
      <w:lvlJc w:val="left"/>
      <w:pPr>
        <w:ind w:left="6041" w:hanging="360"/>
      </w:pPr>
      <w:rPr>
        <w:rFonts w:ascii="Courier New" w:hAnsi="Courier New" w:cs="Courier New" w:hint="default"/>
      </w:rPr>
    </w:lvl>
    <w:lvl w:ilvl="8" w:tplc="04100005" w:tentative="1">
      <w:start w:val="1"/>
      <w:numFmt w:val="bullet"/>
      <w:lvlText w:val=""/>
      <w:lvlJc w:val="left"/>
      <w:pPr>
        <w:ind w:left="6761" w:hanging="360"/>
      </w:pPr>
      <w:rPr>
        <w:rFonts w:ascii="Wingdings" w:hAnsi="Wingdings" w:hint="default"/>
      </w:rPr>
    </w:lvl>
  </w:abstractNum>
  <w:abstractNum w:abstractNumId="15" w15:restartNumberingAfterBreak="0">
    <w:nsid w:val="7CC73FA4"/>
    <w:multiLevelType w:val="hybridMultilevel"/>
    <w:tmpl w:val="1A94FE32"/>
    <w:lvl w:ilvl="0" w:tplc="91F86288">
      <w:start w:val="2"/>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0263DA"/>
    <w:multiLevelType w:val="hybridMultilevel"/>
    <w:tmpl w:val="DB004A80"/>
    <w:lvl w:ilvl="0" w:tplc="CADCD8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6"/>
  </w:num>
  <w:num w:numId="5">
    <w:abstractNumId w:val="3"/>
  </w:num>
  <w:num w:numId="6">
    <w:abstractNumId w:val="17"/>
  </w:num>
  <w:num w:numId="7">
    <w:abstractNumId w:val="7"/>
  </w:num>
  <w:num w:numId="8">
    <w:abstractNumId w:val="14"/>
  </w:num>
  <w:num w:numId="9">
    <w:abstractNumId w:val="11"/>
  </w:num>
  <w:num w:numId="10">
    <w:abstractNumId w:val="2"/>
  </w:num>
  <w:num w:numId="11">
    <w:abstractNumId w:val="4"/>
  </w:num>
  <w:num w:numId="12">
    <w:abstractNumId w:val="5"/>
  </w:num>
  <w:num w:numId="13">
    <w:abstractNumId w:val="12"/>
  </w:num>
  <w:num w:numId="14">
    <w:abstractNumId w:val="8"/>
  </w:num>
  <w:num w:numId="15">
    <w:abstractNumId w:val="16"/>
  </w:num>
  <w:num w:numId="16">
    <w:abstractNumId w:val="9"/>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9B"/>
    <w:rsid w:val="000020CD"/>
    <w:rsid w:val="000108DA"/>
    <w:rsid w:val="0002366A"/>
    <w:rsid w:val="00032570"/>
    <w:rsid w:val="0003398E"/>
    <w:rsid w:val="00055838"/>
    <w:rsid w:val="000678C9"/>
    <w:rsid w:val="00083E9F"/>
    <w:rsid w:val="00091AF5"/>
    <w:rsid w:val="00094BCD"/>
    <w:rsid w:val="00096D06"/>
    <w:rsid w:val="000B1157"/>
    <w:rsid w:val="000B4C3B"/>
    <w:rsid w:val="000C3980"/>
    <w:rsid w:val="000D3228"/>
    <w:rsid w:val="000E408D"/>
    <w:rsid w:val="000F2F71"/>
    <w:rsid w:val="001364F6"/>
    <w:rsid w:val="001448BA"/>
    <w:rsid w:val="001455DA"/>
    <w:rsid w:val="00151F7E"/>
    <w:rsid w:val="00152495"/>
    <w:rsid w:val="00160BF4"/>
    <w:rsid w:val="00182D9D"/>
    <w:rsid w:val="00185985"/>
    <w:rsid w:val="001928ED"/>
    <w:rsid w:val="00192D85"/>
    <w:rsid w:val="00197C64"/>
    <w:rsid w:val="001A0215"/>
    <w:rsid w:val="001A6F92"/>
    <w:rsid w:val="001B7AA6"/>
    <w:rsid w:val="001C3719"/>
    <w:rsid w:val="001C640F"/>
    <w:rsid w:val="001E4C48"/>
    <w:rsid w:val="001F5A38"/>
    <w:rsid w:val="00201428"/>
    <w:rsid w:val="00217118"/>
    <w:rsid w:val="00237B3A"/>
    <w:rsid w:val="00241FB7"/>
    <w:rsid w:val="00272224"/>
    <w:rsid w:val="00285A2A"/>
    <w:rsid w:val="002A29AB"/>
    <w:rsid w:val="002C2C14"/>
    <w:rsid w:val="002C6A11"/>
    <w:rsid w:val="00304FE8"/>
    <w:rsid w:val="00312AA5"/>
    <w:rsid w:val="003449AE"/>
    <w:rsid w:val="00351A28"/>
    <w:rsid w:val="00364BD7"/>
    <w:rsid w:val="00372A0A"/>
    <w:rsid w:val="00372BE6"/>
    <w:rsid w:val="00373D0E"/>
    <w:rsid w:val="003A0E3F"/>
    <w:rsid w:val="003C3EFF"/>
    <w:rsid w:val="003D198C"/>
    <w:rsid w:val="003D5D85"/>
    <w:rsid w:val="003D6331"/>
    <w:rsid w:val="003D68DF"/>
    <w:rsid w:val="003E61FB"/>
    <w:rsid w:val="00401F4B"/>
    <w:rsid w:val="0040535B"/>
    <w:rsid w:val="00423EF2"/>
    <w:rsid w:val="00436ADC"/>
    <w:rsid w:val="00463DAC"/>
    <w:rsid w:val="0047019B"/>
    <w:rsid w:val="004805C4"/>
    <w:rsid w:val="004A6326"/>
    <w:rsid w:val="004B723E"/>
    <w:rsid w:val="004B7341"/>
    <w:rsid w:val="004D4AAC"/>
    <w:rsid w:val="004F6563"/>
    <w:rsid w:val="005370B5"/>
    <w:rsid w:val="005413B3"/>
    <w:rsid w:val="00541AD2"/>
    <w:rsid w:val="005468E4"/>
    <w:rsid w:val="00550C48"/>
    <w:rsid w:val="005547DC"/>
    <w:rsid w:val="005609F9"/>
    <w:rsid w:val="005673E5"/>
    <w:rsid w:val="00572660"/>
    <w:rsid w:val="00576DFB"/>
    <w:rsid w:val="0059164A"/>
    <w:rsid w:val="005930B2"/>
    <w:rsid w:val="005976A9"/>
    <w:rsid w:val="005979ED"/>
    <w:rsid w:val="005A0C78"/>
    <w:rsid w:val="005A73DD"/>
    <w:rsid w:val="005B4476"/>
    <w:rsid w:val="005C69E2"/>
    <w:rsid w:val="005E41B7"/>
    <w:rsid w:val="005E7FED"/>
    <w:rsid w:val="00603216"/>
    <w:rsid w:val="006047C7"/>
    <w:rsid w:val="0062162B"/>
    <w:rsid w:val="0062719C"/>
    <w:rsid w:val="00631EAF"/>
    <w:rsid w:val="0063559D"/>
    <w:rsid w:val="0065181F"/>
    <w:rsid w:val="00652B19"/>
    <w:rsid w:val="00655ED8"/>
    <w:rsid w:val="00660C50"/>
    <w:rsid w:val="0066280A"/>
    <w:rsid w:val="00664BE2"/>
    <w:rsid w:val="00671943"/>
    <w:rsid w:val="0068416A"/>
    <w:rsid w:val="006B1C32"/>
    <w:rsid w:val="006D1419"/>
    <w:rsid w:val="006D66BD"/>
    <w:rsid w:val="006E017B"/>
    <w:rsid w:val="00703934"/>
    <w:rsid w:val="00713809"/>
    <w:rsid w:val="007159C1"/>
    <w:rsid w:val="00721F15"/>
    <w:rsid w:val="00727413"/>
    <w:rsid w:val="007405E7"/>
    <w:rsid w:val="00740F2D"/>
    <w:rsid w:val="007902D8"/>
    <w:rsid w:val="00792D2F"/>
    <w:rsid w:val="00795715"/>
    <w:rsid w:val="007A350E"/>
    <w:rsid w:val="007C024F"/>
    <w:rsid w:val="007C492F"/>
    <w:rsid w:val="007D5241"/>
    <w:rsid w:val="0081679B"/>
    <w:rsid w:val="00824871"/>
    <w:rsid w:val="00826F10"/>
    <w:rsid w:val="00832C7A"/>
    <w:rsid w:val="00833793"/>
    <w:rsid w:val="00834A4F"/>
    <w:rsid w:val="008372CF"/>
    <w:rsid w:val="00840B5A"/>
    <w:rsid w:val="008518C5"/>
    <w:rsid w:val="00855248"/>
    <w:rsid w:val="00897B02"/>
    <w:rsid w:val="008D3427"/>
    <w:rsid w:val="008D5C55"/>
    <w:rsid w:val="008E3001"/>
    <w:rsid w:val="008E4A75"/>
    <w:rsid w:val="008F13C1"/>
    <w:rsid w:val="008F4A67"/>
    <w:rsid w:val="00900B87"/>
    <w:rsid w:val="0090431A"/>
    <w:rsid w:val="00913891"/>
    <w:rsid w:val="009322DF"/>
    <w:rsid w:val="00932F67"/>
    <w:rsid w:val="0096192F"/>
    <w:rsid w:val="00974115"/>
    <w:rsid w:val="009867D2"/>
    <w:rsid w:val="009B3D55"/>
    <w:rsid w:val="009C28DA"/>
    <w:rsid w:val="009C682D"/>
    <w:rsid w:val="009F2228"/>
    <w:rsid w:val="009F541D"/>
    <w:rsid w:val="00A11E46"/>
    <w:rsid w:val="00A15491"/>
    <w:rsid w:val="00A2001F"/>
    <w:rsid w:val="00A20C67"/>
    <w:rsid w:val="00A237DC"/>
    <w:rsid w:val="00A23B07"/>
    <w:rsid w:val="00A45F38"/>
    <w:rsid w:val="00A579F1"/>
    <w:rsid w:val="00A62779"/>
    <w:rsid w:val="00A63409"/>
    <w:rsid w:val="00A65005"/>
    <w:rsid w:val="00A650E1"/>
    <w:rsid w:val="00A7001C"/>
    <w:rsid w:val="00A850D2"/>
    <w:rsid w:val="00A90F35"/>
    <w:rsid w:val="00A941D1"/>
    <w:rsid w:val="00AC4AFA"/>
    <w:rsid w:val="00AD29D2"/>
    <w:rsid w:val="00AD343F"/>
    <w:rsid w:val="00AE6961"/>
    <w:rsid w:val="00AF237F"/>
    <w:rsid w:val="00AF4EA6"/>
    <w:rsid w:val="00AF512C"/>
    <w:rsid w:val="00AF5F09"/>
    <w:rsid w:val="00B06D9C"/>
    <w:rsid w:val="00B11AAD"/>
    <w:rsid w:val="00B175FC"/>
    <w:rsid w:val="00B25CBA"/>
    <w:rsid w:val="00B7056E"/>
    <w:rsid w:val="00B90075"/>
    <w:rsid w:val="00BB386C"/>
    <w:rsid w:val="00BB7392"/>
    <w:rsid w:val="00BC6383"/>
    <w:rsid w:val="00BD5736"/>
    <w:rsid w:val="00BF76E7"/>
    <w:rsid w:val="00C03AFE"/>
    <w:rsid w:val="00C1659D"/>
    <w:rsid w:val="00C22204"/>
    <w:rsid w:val="00C22C83"/>
    <w:rsid w:val="00C3551B"/>
    <w:rsid w:val="00C41793"/>
    <w:rsid w:val="00C434EF"/>
    <w:rsid w:val="00C5225F"/>
    <w:rsid w:val="00C56780"/>
    <w:rsid w:val="00C66A7B"/>
    <w:rsid w:val="00C70295"/>
    <w:rsid w:val="00C82907"/>
    <w:rsid w:val="00C953DE"/>
    <w:rsid w:val="00CB147E"/>
    <w:rsid w:val="00CC0FB3"/>
    <w:rsid w:val="00CE4AEB"/>
    <w:rsid w:val="00CE5AEA"/>
    <w:rsid w:val="00D054F4"/>
    <w:rsid w:val="00D13042"/>
    <w:rsid w:val="00D31EFF"/>
    <w:rsid w:val="00D83EE7"/>
    <w:rsid w:val="00D91D9F"/>
    <w:rsid w:val="00DA1252"/>
    <w:rsid w:val="00DA3FE0"/>
    <w:rsid w:val="00DC4374"/>
    <w:rsid w:val="00DD4E20"/>
    <w:rsid w:val="00DF6B48"/>
    <w:rsid w:val="00E16DE2"/>
    <w:rsid w:val="00E22122"/>
    <w:rsid w:val="00E26981"/>
    <w:rsid w:val="00E305BD"/>
    <w:rsid w:val="00E3592C"/>
    <w:rsid w:val="00E361DE"/>
    <w:rsid w:val="00E36DA0"/>
    <w:rsid w:val="00E63D84"/>
    <w:rsid w:val="00E663A7"/>
    <w:rsid w:val="00E72987"/>
    <w:rsid w:val="00E82AAE"/>
    <w:rsid w:val="00E831F8"/>
    <w:rsid w:val="00E936EE"/>
    <w:rsid w:val="00EB2A4A"/>
    <w:rsid w:val="00EB4990"/>
    <w:rsid w:val="00EB53C2"/>
    <w:rsid w:val="00EE194F"/>
    <w:rsid w:val="00EF6E34"/>
    <w:rsid w:val="00EF726C"/>
    <w:rsid w:val="00F1009E"/>
    <w:rsid w:val="00F265AB"/>
    <w:rsid w:val="00F46925"/>
    <w:rsid w:val="00F673AE"/>
    <w:rsid w:val="00F6757D"/>
    <w:rsid w:val="00F70E95"/>
    <w:rsid w:val="00F756CB"/>
    <w:rsid w:val="00F80D3B"/>
    <w:rsid w:val="00F872FA"/>
    <w:rsid w:val="00F87FB5"/>
    <w:rsid w:val="00F902AF"/>
    <w:rsid w:val="00F97EA6"/>
    <w:rsid w:val="00FE167A"/>
    <w:rsid w:val="00FE306F"/>
    <w:rsid w:val="00FE5FC5"/>
    <w:rsid w:val="00FF4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B68BE86-D320-4C36-988A-1FB97919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styleId="Intestazione">
    <w:name w:val="header"/>
    <w:basedOn w:val="Normale"/>
    <w:link w:val="IntestazioneCarattere"/>
    <w:uiPriority w:val="99"/>
    <w:unhideWhenUsed/>
    <w:rsid w:val="00671943"/>
    <w:pPr>
      <w:tabs>
        <w:tab w:val="center" w:pos="4819"/>
        <w:tab w:val="right" w:pos="9638"/>
      </w:tabs>
    </w:pPr>
  </w:style>
  <w:style w:type="character" w:customStyle="1" w:styleId="IntestazioneCarattere">
    <w:name w:val="Intestazione Carattere"/>
    <w:basedOn w:val="Carpredefinitoparagrafo"/>
    <w:link w:val="Intestazione"/>
    <w:uiPriority w:val="99"/>
    <w:rsid w:val="00671943"/>
  </w:style>
  <w:style w:type="paragraph" w:styleId="Pidipagina">
    <w:name w:val="footer"/>
    <w:basedOn w:val="Normale"/>
    <w:link w:val="PidipaginaCarattere"/>
    <w:uiPriority w:val="99"/>
    <w:unhideWhenUsed/>
    <w:rsid w:val="00671943"/>
    <w:pPr>
      <w:tabs>
        <w:tab w:val="center" w:pos="4819"/>
        <w:tab w:val="right" w:pos="9638"/>
      </w:tabs>
    </w:pPr>
  </w:style>
  <w:style w:type="character" w:customStyle="1" w:styleId="PidipaginaCarattere">
    <w:name w:val="Piè di pagina Carattere"/>
    <w:basedOn w:val="Carpredefinitoparagrafo"/>
    <w:link w:val="Pidipagina"/>
    <w:uiPriority w:val="99"/>
    <w:rsid w:val="00671943"/>
  </w:style>
  <w:style w:type="character" w:styleId="Collegamentoipertestuale">
    <w:name w:val="Hyperlink"/>
    <w:uiPriority w:val="99"/>
    <w:semiHidden/>
    <w:unhideWhenUsed/>
    <w:rsid w:val="00AD29D2"/>
    <w:rPr>
      <w:color w:val="0000FF"/>
      <w:u w:val="single"/>
    </w:rPr>
  </w:style>
  <w:style w:type="table" w:styleId="Grigliatabella">
    <w:name w:val="Table Grid"/>
    <w:basedOn w:val="Tabellanormale"/>
    <w:uiPriority w:val="59"/>
    <w:rsid w:val="008F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1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A28"/>
    <w:rPr>
      <w:rFonts w:ascii="Tahoma" w:hAnsi="Tahoma" w:cs="Tahoma"/>
      <w:sz w:val="16"/>
      <w:szCs w:val="16"/>
    </w:rPr>
  </w:style>
  <w:style w:type="paragraph" w:styleId="Paragrafoelenco">
    <w:name w:val="List Paragraph"/>
    <w:basedOn w:val="Normale"/>
    <w:uiPriority w:val="34"/>
    <w:qFormat/>
    <w:rsid w:val="001928ED"/>
    <w:pPr>
      <w:ind w:left="720"/>
      <w:contextualSpacing/>
    </w:pPr>
  </w:style>
  <w:style w:type="paragraph" w:styleId="Corpotesto">
    <w:name w:val="Body Text"/>
    <w:basedOn w:val="Normale"/>
    <w:link w:val="CorpotestoCarattere"/>
    <w:uiPriority w:val="99"/>
    <w:unhideWhenUsed/>
    <w:rsid w:val="00094BCD"/>
    <w:pPr>
      <w:spacing w:after="120" w:line="300" w:lineRule="exact"/>
      <w:ind w:firstLine="340"/>
      <w:jc w:val="both"/>
    </w:pPr>
    <w:rPr>
      <w:rFonts w:ascii="Cambria" w:hAnsi="Cambria"/>
      <w:szCs w:val="24"/>
    </w:rPr>
  </w:style>
  <w:style w:type="character" w:customStyle="1" w:styleId="CorpotestoCarattere">
    <w:name w:val="Corpo testo Carattere"/>
    <w:basedOn w:val="Carpredefinitoparagrafo"/>
    <w:link w:val="Corpotesto"/>
    <w:uiPriority w:val="99"/>
    <w:rsid w:val="00094BCD"/>
    <w:rPr>
      <w:rFonts w:ascii="Cambria" w:hAnsi="Cambria"/>
      <w:sz w:val="22"/>
      <w:szCs w:val="24"/>
    </w:rPr>
  </w:style>
  <w:style w:type="paragraph" w:styleId="Testonotaapidipagina">
    <w:name w:val="footnote text"/>
    <w:basedOn w:val="Normale"/>
    <w:link w:val="TestonotaapidipaginaCarattere"/>
    <w:uiPriority w:val="99"/>
    <w:semiHidden/>
    <w:unhideWhenUsed/>
    <w:rsid w:val="00703934"/>
    <w:pPr>
      <w:spacing w:after="0" w:line="240" w:lineRule="auto"/>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703934"/>
    <w:rPr>
      <w:rFonts w:asciiTheme="minorHAnsi" w:eastAsiaTheme="minorEastAsia" w:hAnsiTheme="minorHAnsi" w:cstheme="minorBidi"/>
    </w:rPr>
  </w:style>
  <w:style w:type="character" w:styleId="Rimandonotaapidipagina">
    <w:name w:val="footnote reference"/>
    <w:basedOn w:val="Carpredefinitoparagrafo"/>
    <w:uiPriority w:val="99"/>
    <w:semiHidden/>
    <w:unhideWhenUsed/>
    <w:rsid w:val="0070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62E1-0EEC-42C6-AB3E-6C44AD9A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2197</Words>
  <Characters>12525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modello semplificato per RDO</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semplificato per RDO</dc:title>
  <dc:creator>Ignazio Porceddu</dc:creator>
  <cp:keywords>SSA;SRT;2016</cp:keywords>
  <cp:lastModifiedBy>Ignazio Porceddu</cp:lastModifiedBy>
  <cp:revision>4</cp:revision>
  <cp:lastPrinted>2011-08-08T09:19:00Z</cp:lastPrinted>
  <dcterms:created xsi:type="dcterms:W3CDTF">2016-10-21T09:17:00Z</dcterms:created>
  <dcterms:modified xsi:type="dcterms:W3CDTF">2016-10-21T11:06:00Z</dcterms:modified>
</cp:coreProperties>
</file>